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D4" w:rsidRDefault="00C15FD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4C36AC" wp14:editId="2BDA5913">
                <wp:simplePos x="0" y="0"/>
                <wp:positionH relativeFrom="column">
                  <wp:posOffset>12065</wp:posOffset>
                </wp:positionH>
                <wp:positionV relativeFrom="paragraph">
                  <wp:posOffset>152550</wp:posOffset>
                </wp:positionV>
                <wp:extent cx="6840855" cy="8915400"/>
                <wp:effectExtent l="0" t="0" r="1714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891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CC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4F0B29" w:rsidRPr="000253DE" w:rsidRDefault="004F0B29" w:rsidP="009648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E29B0B" wp14:editId="5862EDA1">
                                  <wp:extent cx="4477338" cy="3358004"/>
                                  <wp:effectExtent l="0" t="0" r="0" b="204470"/>
                                  <wp:docPr id="2" name="il_f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ncwportal.com/media/jpg/photo/2004/grant/2004_moses_lake_water_t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9896" b="95313" l="9961" r="89941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7338" cy="3358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B29" w:rsidRDefault="004F0B29" w:rsidP="009648DD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F0B29" w:rsidRPr="00097664" w:rsidRDefault="004F0B29" w:rsidP="009648DD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9766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Prevention Redesign Initiative</w:t>
                            </w:r>
                          </w:p>
                          <w:p w:rsidR="004F0B29" w:rsidRDefault="004F0B29" w:rsidP="00097664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9766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Community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Coalition</w:t>
                            </w:r>
                            <w:r w:rsidRPr="0009766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Coordinator </w:t>
                            </w:r>
                            <w:r w:rsidRPr="0009766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Orientation</w:t>
                            </w:r>
                          </w:p>
                          <w:p w:rsidR="004F0B29" w:rsidRPr="004F0B29" w:rsidRDefault="004F0B29" w:rsidP="009648DD">
                            <w:pPr>
                              <w:spacing w:before="1200"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F0B29">
                              <w:rPr>
                                <w:sz w:val="40"/>
                                <w:szCs w:val="40"/>
                              </w:rPr>
                              <w:t>July 29, 2013</w:t>
                            </w:r>
                          </w:p>
                          <w:p w:rsidR="004F0B29" w:rsidRPr="004F0B29" w:rsidRDefault="004F0B29" w:rsidP="009648DD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F0B29">
                              <w:rPr>
                                <w:sz w:val="40"/>
                                <w:szCs w:val="40"/>
                              </w:rPr>
                              <w:t>Burien, WA</w:t>
                            </w: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4F0B29" w:rsidRPr="00097664" w:rsidRDefault="004F0B29" w:rsidP="009648DD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95pt;margin-top:12pt;width:538.65pt;height:7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" filled="f" fillcolor="#06c">
                <v:textbox>
                  <w:txbxContent>
                    <w:p w:rsidR="004F0B29" w:rsidRDefault="004F0B29" w:rsidP="009648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4F0B29" w:rsidRPr="000253DE" w:rsidRDefault="004F0B29" w:rsidP="009648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8"/>
                        </w:rPr>
                      </w:pPr>
                    </w:p>
                    <w:p w:rsidR="004F0B29" w:rsidRDefault="004F0B29" w:rsidP="009648DD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E29B0B" wp14:editId="5862EDA1">
                            <wp:extent cx="4477338" cy="3358004"/>
                            <wp:effectExtent l="0" t="0" r="0" b="204470"/>
                            <wp:docPr id="2" name="il_f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ncwportal.com/media/jpg/photo/2004/grant/2004_moses_lake_water_t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9896" b="95313" l="9961" r="89941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7338" cy="3358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B29" w:rsidRDefault="004F0B29" w:rsidP="009648DD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  <w:p w:rsidR="004F0B29" w:rsidRPr="00097664" w:rsidRDefault="004F0B29" w:rsidP="009648DD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9766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Prevention Redesign Initiative</w:t>
                      </w:r>
                    </w:p>
                    <w:p w:rsidR="004F0B29" w:rsidRDefault="004F0B29" w:rsidP="00097664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097664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Community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Coalition</w:t>
                      </w:r>
                      <w:r w:rsidRPr="00097664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Coordinator </w:t>
                      </w:r>
                      <w:r w:rsidRPr="00097664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Orientation</w:t>
                      </w:r>
                    </w:p>
                    <w:p w:rsidR="004F0B29" w:rsidRPr="004F0B29" w:rsidRDefault="004F0B29" w:rsidP="009648DD">
                      <w:pPr>
                        <w:spacing w:before="1200"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F0B29">
                        <w:rPr>
                          <w:sz w:val="40"/>
                          <w:szCs w:val="40"/>
                        </w:rPr>
                        <w:t>July 29, 2013</w:t>
                      </w:r>
                    </w:p>
                    <w:p w:rsidR="004F0B29" w:rsidRPr="004F0B29" w:rsidRDefault="004F0B29" w:rsidP="009648DD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F0B29">
                        <w:rPr>
                          <w:sz w:val="40"/>
                          <w:szCs w:val="40"/>
                        </w:rPr>
                        <w:t>Burien, WA</w:t>
                      </w: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4F0B29" w:rsidRPr="00097664" w:rsidRDefault="004F0B29" w:rsidP="009648DD">
                      <w:pPr>
                        <w:spacing w:after="0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22C33" w:rsidRPr="00D22C33" w:rsidRDefault="00D22C33" w:rsidP="00D22C33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  <w:bookmarkStart w:id="0" w:name="_Toc337461683"/>
      <w:bookmarkStart w:id="1" w:name="_Toc339548145"/>
      <w:r w:rsidRPr="00D22C33">
        <w:rPr>
          <w:rFonts w:eastAsia="Times New Roman"/>
          <w:b/>
          <w:sz w:val="28"/>
          <w:szCs w:val="28"/>
        </w:rPr>
        <w:lastRenderedPageBreak/>
        <w:t>Community Coalition</w:t>
      </w:r>
      <w:r w:rsidR="005F7E39">
        <w:rPr>
          <w:rFonts w:eastAsia="Times New Roman"/>
          <w:b/>
          <w:sz w:val="28"/>
          <w:szCs w:val="28"/>
        </w:rPr>
        <w:t xml:space="preserve"> Coordinator</w:t>
      </w:r>
      <w:r w:rsidRPr="00D22C33">
        <w:rPr>
          <w:rFonts w:eastAsia="Times New Roman"/>
          <w:b/>
          <w:sz w:val="28"/>
          <w:szCs w:val="28"/>
        </w:rPr>
        <w:t xml:space="preserve"> Orientation</w:t>
      </w:r>
    </w:p>
    <w:p w:rsidR="00D22C33" w:rsidRPr="00D22C33" w:rsidRDefault="005F7E39" w:rsidP="00D22C33">
      <w:pPr>
        <w:pBdr>
          <w:bottom w:val="single" w:sz="4" w:space="1" w:color="auto"/>
        </w:pBdr>
        <w:spacing w:after="0" w:line="24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July 29, 2013</w:t>
      </w:r>
    </w:p>
    <w:p w:rsidR="00D22C33" w:rsidRPr="00D22C33" w:rsidRDefault="00D22C33" w:rsidP="00D22C33">
      <w:pPr>
        <w:spacing w:after="0" w:line="240" w:lineRule="auto"/>
        <w:rPr>
          <w:rFonts w:eastAsia="Times New Roman"/>
          <w:sz w:val="28"/>
          <w:szCs w:val="28"/>
        </w:rPr>
      </w:pPr>
    </w:p>
    <w:p w:rsidR="00D22C33" w:rsidRPr="00D22C33" w:rsidRDefault="00D22C33" w:rsidP="00D22C33">
      <w:pPr>
        <w:spacing w:after="0" w:line="240" w:lineRule="auto"/>
        <w:rPr>
          <w:rFonts w:eastAsia="Times New Roman"/>
          <w:sz w:val="28"/>
          <w:szCs w:val="28"/>
        </w:rPr>
      </w:pPr>
    </w:p>
    <w:p w:rsidR="00D22C33" w:rsidRPr="00D22C33" w:rsidRDefault="00D22C33" w:rsidP="00D22C33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  <w:r w:rsidRPr="00D22C33">
        <w:rPr>
          <w:rFonts w:eastAsia="Times New Roman"/>
          <w:b/>
          <w:sz w:val="28"/>
          <w:szCs w:val="28"/>
        </w:rPr>
        <w:t>Agenda</w:t>
      </w:r>
    </w:p>
    <w:p w:rsidR="00D22C33" w:rsidRPr="00D22C33" w:rsidRDefault="00D22C33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</w:p>
    <w:p w:rsidR="00D22C33" w:rsidRPr="00D22C33" w:rsidRDefault="00D22C33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 w:rsidRPr="00D22C33">
        <w:rPr>
          <w:rFonts w:eastAsia="Times New Roman"/>
          <w:sz w:val="28"/>
          <w:szCs w:val="28"/>
        </w:rPr>
        <w:t>8:</w:t>
      </w:r>
      <w:r w:rsidR="005F7E39">
        <w:rPr>
          <w:rFonts w:eastAsia="Times New Roman"/>
          <w:sz w:val="28"/>
          <w:szCs w:val="28"/>
        </w:rPr>
        <w:t>00</w:t>
      </w:r>
      <w:r w:rsidRPr="00D22C33">
        <w:rPr>
          <w:rFonts w:eastAsia="Times New Roman"/>
          <w:sz w:val="28"/>
          <w:szCs w:val="28"/>
        </w:rPr>
        <w:tab/>
        <w:t>Check-in and getting settled</w:t>
      </w:r>
    </w:p>
    <w:p w:rsidR="00D22C33" w:rsidRPr="00D22C33" w:rsidRDefault="00D22C33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 w:rsidRPr="00D22C33">
        <w:rPr>
          <w:rFonts w:eastAsia="Times New Roman"/>
          <w:sz w:val="28"/>
          <w:szCs w:val="28"/>
        </w:rPr>
        <w:t>8:</w:t>
      </w:r>
      <w:r w:rsidR="005F7E39">
        <w:rPr>
          <w:rFonts w:eastAsia="Times New Roman"/>
          <w:sz w:val="28"/>
          <w:szCs w:val="28"/>
        </w:rPr>
        <w:t>30</w:t>
      </w:r>
      <w:r w:rsidRPr="00D22C33">
        <w:rPr>
          <w:rFonts w:eastAsia="Times New Roman"/>
          <w:sz w:val="28"/>
          <w:szCs w:val="28"/>
        </w:rPr>
        <w:tab/>
      </w:r>
      <w:r w:rsidR="005F7E39">
        <w:rPr>
          <w:rFonts w:eastAsia="Times New Roman"/>
          <w:sz w:val="28"/>
          <w:szCs w:val="28"/>
        </w:rPr>
        <w:t>Introductions and Why Are We Here?</w:t>
      </w:r>
    </w:p>
    <w:p w:rsidR="00D22C33" w:rsidRPr="00D22C33" w:rsidRDefault="005F7E39" w:rsidP="00D22C33">
      <w:pPr>
        <w:tabs>
          <w:tab w:val="left" w:pos="1440"/>
        </w:tabs>
        <w:spacing w:after="0" w:line="240" w:lineRule="auto"/>
        <w:ind w:left="1440" w:hanging="14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9:1</w:t>
      </w:r>
      <w:r w:rsidR="00D22C33" w:rsidRPr="00D22C33">
        <w:rPr>
          <w:rFonts w:eastAsia="Times New Roman"/>
          <w:sz w:val="28"/>
          <w:szCs w:val="28"/>
        </w:rPr>
        <w:t>5</w:t>
      </w:r>
      <w:r w:rsidR="00D22C33" w:rsidRPr="00D22C33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Chapter 1: General Prevention Information</w:t>
      </w:r>
      <w:r w:rsidR="00D22C33" w:rsidRPr="00D22C33">
        <w:rPr>
          <w:rFonts w:eastAsia="Times New Roman"/>
          <w:sz w:val="28"/>
          <w:szCs w:val="28"/>
        </w:rPr>
        <w:t xml:space="preserve"> </w:t>
      </w:r>
    </w:p>
    <w:p w:rsidR="00D22C33" w:rsidRPr="00D22C33" w:rsidRDefault="00D22C33" w:rsidP="00D22C33">
      <w:pPr>
        <w:tabs>
          <w:tab w:val="left" w:pos="1440"/>
        </w:tabs>
        <w:spacing w:after="0" w:line="240" w:lineRule="auto"/>
        <w:ind w:left="1440" w:hanging="1440"/>
        <w:rPr>
          <w:rFonts w:eastAsia="Times New Roman"/>
          <w:sz w:val="28"/>
          <w:szCs w:val="28"/>
        </w:rPr>
      </w:pPr>
    </w:p>
    <w:p w:rsidR="005F7E39" w:rsidRDefault="00D559CE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10:30</w:t>
      </w:r>
      <w:r w:rsidR="00D22C33" w:rsidRPr="00D22C33">
        <w:rPr>
          <w:rFonts w:eastAsia="Times New Roman"/>
          <w:sz w:val="28"/>
          <w:szCs w:val="28"/>
        </w:rPr>
        <w:tab/>
      </w:r>
      <w:r w:rsidR="005F7E39">
        <w:rPr>
          <w:rFonts w:eastAsia="Times New Roman"/>
          <w:sz w:val="28"/>
          <w:szCs w:val="28"/>
        </w:rPr>
        <w:t>Chapter 2: Key Objectives</w:t>
      </w:r>
      <w:r>
        <w:rPr>
          <w:rFonts w:eastAsia="Times New Roman"/>
          <w:sz w:val="28"/>
          <w:szCs w:val="28"/>
        </w:rPr>
        <w:t xml:space="preserve"> and </w:t>
      </w:r>
      <w:r w:rsidR="005F7E39">
        <w:rPr>
          <w:rFonts w:eastAsia="Times New Roman"/>
          <w:sz w:val="28"/>
          <w:szCs w:val="28"/>
        </w:rPr>
        <w:t>Chapter 3: Implementing PRI</w:t>
      </w:r>
    </w:p>
    <w:p w:rsidR="00D22C33" w:rsidRPr="00D22C33" w:rsidRDefault="00D22C33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 w:rsidRPr="00D22C33">
        <w:rPr>
          <w:rFonts w:eastAsia="Times New Roman"/>
          <w:sz w:val="28"/>
          <w:szCs w:val="28"/>
        </w:rPr>
        <w:t>12:00</w:t>
      </w:r>
      <w:r w:rsidRPr="00D22C33">
        <w:rPr>
          <w:rFonts w:eastAsia="Times New Roman"/>
          <w:sz w:val="28"/>
          <w:szCs w:val="28"/>
        </w:rPr>
        <w:tab/>
        <w:t>Lunch</w:t>
      </w:r>
      <w:r w:rsidR="00486417" w:rsidRPr="00486417">
        <w:rPr>
          <w:noProof/>
        </w:rPr>
        <w:t xml:space="preserve"> </w:t>
      </w:r>
    </w:p>
    <w:p w:rsidR="00D559CE" w:rsidRDefault="00D559CE" w:rsidP="00D559CE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1:00</w:t>
      </w:r>
      <w:r w:rsidRPr="00D22C33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Chapter 3: Implementing PRI</w:t>
      </w:r>
    </w:p>
    <w:p w:rsidR="00D559CE" w:rsidRDefault="00D559CE" w:rsidP="00D559CE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1:30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Chapter 4: Strategic Plan Requirements</w:t>
      </w:r>
    </w:p>
    <w:p w:rsidR="00D559CE" w:rsidRPr="00D22C33" w:rsidRDefault="00D559CE" w:rsidP="00D559CE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4:00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Appendix and Wrap up</w:t>
      </w:r>
    </w:p>
    <w:p w:rsidR="00D22C33" w:rsidRPr="00D22C33" w:rsidRDefault="00D559CE" w:rsidP="00D22C33">
      <w:pPr>
        <w:tabs>
          <w:tab w:val="left" w:pos="1440"/>
        </w:tabs>
        <w:spacing w:after="0" w:line="48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5:00</w:t>
      </w:r>
      <w:r w:rsidR="00D22C33" w:rsidRPr="00D22C33">
        <w:rPr>
          <w:rFonts w:eastAsia="Times New Roman"/>
          <w:sz w:val="28"/>
          <w:szCs w:val="28"/>
        </w:rPr>
        <w:tab/>
      </w:r>
      <w:proofErr w:type="gramStart"/>
      <w:r w:rsidR="00D22C33" w:rsidRPr="00D22C33">
        <w:rPr>
          <w:rFonts w:eastAsia="Times New Roman"/>
          <w:sz w:val="28"/>
          <w:szCs w:val="28"/>
        </w:rPr>
        <w:t>The</w:t>
      </w:r>
      <w:proofErr w:type="gramEnd"/>
      <w:r w:rsidR="00D22C33" w:rsidRPr="00D22C33">
        <w:rPr>
          <w:rFonts w:eastAsia="Times New Roman"/>
          <w:sz w:val="28"/>
          <w:szCs w:val="28"/>
        </w:rPr>
        <w:t xml:space="preserve"> End!</w:t>
      </w:r>
    </w:p>
    <w:p w:rsidR="00D22C33" w:rsidRPr="00D22C33" w:rsidRDefault="00D22C33" w:rsidP="00D22C33">
      <w:pPr>
        <w:spacing w:after="0" w:line="240" w:lineRule="auto"/>
        <w:rPr>
          <w:rFonts w:eastAsia="Times New Roman"/>
          <w:sz w:val="28"/>
          <w:szCs w:val="28"/>
        </w:rPr>
      </w:pPr>
    </w:p>
    <w:p w:rsidR="00D22C33" w:rsidRPr="00D22C33" w:rsidRDefault="00D22C33" w:rsidP="00D22C33">
      <w:pPr>
        <w:spacing w:after="0" w:line="240" w:lineRule="auto"/>
        <w:rPr>
          <w:rFonts w:eastAsia="Times New Roman"/>
          <w:sz w:val="28"/>
          <w:szCs w:val="28"/>
        </w:rPr>
      </w:pPr>
    </w:p>
    <w:p w:rsidR="005F7E39" w:rsidRDefault="00D22C33" w:rsidP="00D22C33">
      <w:pPr>
        <w:spacing w:after="0" w:line="240" w:lineRule="auto"/>
        <w:rPr>
          <w:rFonts w:eastAsia="Times New Roman"/>
          <w:sz w:val="28"/>
          <w:szCs w:val="28"/>
        </w:rPr>
        <w:sectPr w:rsidR="005F7E39" w:rsidSect="005F7E39">
          <w:footerReference w:type="default" r:id="rId10"/>
          <w:footerReference w:type="first" r:id="rId11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D22C33">
        <w:rPr>
          <w:rFonts w:eastAsia="Times New Roman"/>
          <w:sz w:val="28"/>
          <w:szCs w:val="28"/>
        </w:rPr>
        <w:t>We will work in a f</w:t>
      </w:r>
      <w:bookmarkStart w:id="2" w:name="_GoBack"/>
      <w:bookmarkEnd w:id="2"/>
      <w:r w:rsidRPr="00D22C33">
        <w:rPr>
          <w:rFonts w:eastAsia="Times New Roman"/>
          <w:sz w:val="28"/>
          <w:szCs w:val="28"/>
        </w:rPr>
        <w:t>ew breaks throughout the day as needed.</w:t>
      </w:r>
    </w:p>
    <w:p w:rsidR="00D22C33" w:rsidRDefault="00D22C33">
      <w:pPr>
        <w:spacing w:after="0" w:line="240" w:lineRule="auto"/>
        <w:rPr>
          <w:rFonts w:eastAsia="Times New Roman"/>
          <w:sz w:val="28"/>
          <w:szCs w:val="28"/>
        </w:rPr>
      </w:pPr>
    </w:p>
    <w:bookmarkEnd w:id="0"/>
    <w:bookmarkEnd w:id="1"/>
    <w:p w:rsidR="008B346E" w:rsidRDefault="008B346E">
      <w:pPr>
        <w:spacing w:after="0" w:line="240" w:lineRule="auto"/>
        <w:rPr>
          <w:noProof/>
        </w:rPr>
      </w:pPr>
    </w:p>
    <w:p w:rsidR="000717DE" w:rsidRDefault="000717DE" w:rsidP="000717DE">
      <w:r>
        <w:rPr>
          <w:rFonts w:ascii="BookAntiqua-Bold" w:hAnsi="BookAntiqua-Bold" w:cs="BookAntiqua-Bold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AB3941" wp14:editId="40C0426A">
                <wp:simplePos x="0" y="0"/>
                <wp:positionH relativeFrom="column">
                  <wp:posOffset>19050</wp:posOffset>
                </wp:positionH>
                <wp:positionV relativeFrom="paragraph">
                  <wp:posOffset>-371475</wp:posOffset>
                </wp:positionV>
                <wp:extent cx="8759825" cy="571500"/>
                <wp:effectExtent l="9525" t="9525" r="12700" b="285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82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Pr="00E8296D" w:rsidRDefault="004F0B29" w:rsidP="000717D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R</w:t>
                            </w:r>
                            <w:r w:rsidRPr="007C147C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isk Factors for Adolescent Problem 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.5pt;margin-top:-29.25pt;width:689.7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Pr="00E8296D" w:rsidRDefault="004F0B29" w:rsidP="000717DE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FFFF"/>
                          <w:sz w:val="40"/>
                          <w:szCs w:val="40"/>
                        </w:rPr>
                        <w:t>R</w:t>
                      </w:r>
                      <w:r w:rsidRPr="007C147C">
                        <w:rPr>
                          <w:rFonts w:ascii="Cambria" w:hAnsi="Cambria"/>
                          <w:b/>
                          <w:bCs/>
                          <w:color w:val="FFFFFF"/>
                          <w:sz w:val="40"/>
                          <w:szCs w:val="40"/>
                        </w:rPr>
                        <w:t>isk Factors for Adolescent Problem 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38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235"/>
        <w:gridCol w:w="1457"/>
        <w:gridCol w:w="1254"/>
        <w:gridCol w:w="1274"/>
        <w:gridCol w:w="1167"/>
        <w:gridCol w:w="1332"/>
      </w:tblGrid>
      <w:tr w:rsidR="000717DE" w:rsidRPr="00EF4C59" w:rsidTr="000717DE">
        <w:tc>
          <w:tcPr>
            <w:tcW w:w="6120" w:type="dxa"/>
            <w:shd w:val="clear" w:color="auto" w:fill="95B3D7"/>
            <w:vAlign w:val="bottom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Risk Factors</w:t>
            </w:r>
          </w:p>
        </w:tc>
        <w:tc>
          <w:tcPr>
            <w:tcW w:w="1235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Substance Abuse</w:t>
            </w:r>
          </w:p>
        </w:tc>
        <w:tc>
          <w:tcPr>
            <w:tcW w:w="1457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Delinquency</w:t>
            </w:r>
          </w:p>
        </w:tc>
        <w:tc>
          <w:tcPr>
            <w:tcW w:w="1254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Teen Pregnancy</w:t>
            </w:r>
          </w:p>
        </w:tc>
        <w:tc>
          <w:tcPr>
            <w:tcW w:w="1274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School Drop- Out</w:t>
            </w:r>
          </w:p>
        </w:tc>
        <w:tc>
          <w:tcPr>
            <w:tcW w:w="1167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Violence</w:t>
            </w:r>
          </w:p>
        </w:tc>
        <w:tc>
          <w:tcPr>
            <w:tcW w:w="1332" w:type="dxa"/>
            <w:shd w:val="clear" w:color="auto" w:fill="95B3D7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color w:val="000000"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color w:val="000000"/>
                <w:sz w:val="24"/>
                <w:szCs w:val="24"/>
              </w:rPr>
              <w:t>Depression &amp; Anxiety</w:t>
            </w:r>
          </w:p>
        </w:tc>
      </w:tr>
      <w:tr w:rsidR="000717DE" w:rsidRPr="00EF4C59" w:rsidTr="000717DE">
        <w:tc>
          <w:tcPr>
            <w:tcW w:w="6120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cs="BookAntiqua-Bold"/>
                <w:b/>
                <w:bCs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sz w:val="24"/>
                <w:szCs w:val="24"/>
              </w:rPr>
              <w:t>Community</w:t>
            </w:r>
          </w:p>
        </w:tc>
        <w:tc>
          <w:tcPr>
            <w:tcW w:w="1235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Availability of Drugs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Availability of Firearms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Community Laws and Norms Favorable Toward Drug Use, Firearms, and Crime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Media Portrayals of Violence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Transitions and Mobility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Low Neighborhood Attachment and Community Disorganization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Extreme Economic Deprivation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cs="BookAntiqua-Bold"/>
                <w:b/>
                <w:bCs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1235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DBE5F1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Family History of the Problem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Family Management Problems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Family Conflict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Favorable Parental Attitudes and Involvement in the Problem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cs="BookAntiqua-Bold"/>
                <w:b/>
                <w:bCs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sz w:val="24"/>
                <w:szCs w:val="24"/>
              </w:rPr>
              <w:t>School</w:t>
            </w:r>
          </w:p>
        </w:tc>
        <w:tc>
          <w:tcPr>
            <w:tcW w:w="1235" w:type="dxa"/>
            <w:shd w:val="clear" w:color="auto" w:fill="DBE5F1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DBE5F1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Academic Failure Beginning in Late Elementary School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Lack of Commitment to School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cs="BookAntiqua-Bold"/>
                <w:b/>
                <w:bCs/>
                <w:sz w:val="24"/>
                <w:szCs w:val="24"/>
              </w:rPr>
            </w:pPr>
            <w:r w:rsidRPr="00EF4C59">
              <w:rPr>
                <w:rFonts w:cs="BookAntiqua-Bold"/>
                <w:b/>
                <w:bCs/>
                <w:sz w:val="24"/>
                <w:szCs w:val="24"/>
              </w:rPr>
              <w:t>Individual/Peer</w:t>
            </w:r>
          </w:p>
        </w:tc>
        <w:tc>
          <w:tcPr>
            <w:tcW w:w="1235" w:type="dxa"/>
            <w:shd w:val="clear" w:color="auto" w:fill="DBE5F1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DBE5F1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DBE5F1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-Bold"/>
                <w:b/>
                <w:bCs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Early and Persistent Antisocial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Rebelliousness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Friends Who Engage in the Problem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Favorable Attitudes Toward the Problem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Early Initiation of the Problem Behavior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74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</w:tr>
      <w:tr w:rsidR="000717DE" w:rsidRPr="00EF4C59" w:rsidTr="000717DE">
        <w:tc>
          <w:tcPr>
            <w:tcW w:w="6120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NewRomanPSMT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t xml:space="preserve">Constitutional Factors </w:t>
            </w:r>
            <w:r w:rsidRPr="00EF4C59">
              <w:rPr>
                <w:rFonts w:eastAsia="TimesNewRomanPSMT" w:cs="TimesNewRomanPSMT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235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45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25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</w:tcPr>
          <w:p w:rsidR="000717DE" w:rsidRPr="00EF4C59" w:rsidRDefault="000717DE" w:rsidP="000717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  <w:tc>
          <w:tcPr>
            <w:tcW w:w="1332" w:type="dxa"/>
          </w:tcPr>
          <w:p w:rsidR="000717DE" w:rsidRPr="00EF4C59" w:rsidRDefault="000717DE" w:rsidP="00071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ookAntiqua"/>
                <w:color w:val="000000"/>
                <w:sz w:val="24"/>
                <w:szCs w:val="24"/>
              </w:rPr>
            </w:pPr>
            <w:r w:rsidRPr="00EF4C59">
              <w:rPr>
                <w:rFonts w:cs="BookAntiqua"/>
                <w:color w:val="000000"/>
                <w:sz w:val="24"/>
                <w:szCs w:val="24"/>
              </w:rPr>
              <w:sym w:font="Wingdings 2" w:char="F04F"/>
            </w:r>
          </w:p>
        </w:tc>
      </w:tr>
    </w:tbl>
    <w:p w:rsidR="000717DE" w:rsidRPr="00C54624" w:rsidRDefault="000717DE" w:rsidP="000717DE">
      <w:pPr>
        <w:rPr>
          <w:rFonts w:ascii="BookAntiqua" w:hAnsi="BookAntiqua" w:cs="BookAntiqua"/>
          <w:color w:val="000000"/>
          <w:sz w:val="8"/>
          <w:szCs w:val="21"/>
        </w:rPr>
      </w:pPr>
    </w:p>
    <w:p w:rsidR="000717DE" w:rsidRPr="00307975" w:rsidRDefault="000717DE" w:rsidP="000717DE">
      <w:pPr>
        <w:rPr>
          <w:sz w:val="18"/>
        </w:rPr>
      </w:pPr>
      <w:proofErr w:type="gramStart"/>
      <w:r w:rsidRPr="00307975">
        <w:rPr>
          <w:rFonts w:ascii="BookAntiqua" w:hAnsi="BookAntiqua" w:cs="BookAntiqua"/>
          <w:color w:val="000000"/>
          <w:sz w:val="17"/>
          <w:szCs w:val="21"/>
        </w:rPr>
        <w:t xml:space="preserve">Adapted with permission from </w:t>
      </w:r>
      <w:r>
        <w:rPr>
          <w:rFonts w:ascii="BookAntiqua" w:hAnsi="BookAntiqua" w:cs="BookAntiqua"/>
          <w:color w:val="000000"/>
          <w:sz w:val="17"/>
          <w:szCs w:val="21"/>
        </w:rPr>
        <w:t xml:space="preserve">Social Development Research Group and </w:t>
      </w:r>
      <w:r w:rsidRPr="00307975">
        <w:rPr>
          <w:rFonts w:ascii="BookAntiqua" w:hAnsi="BookAntiqua" w:cs="BookAntiqua"/>
          <w:color w:val="000000"/>
          <w:sz w:val="17"/>
          <w:szCs w:val="21"/>
        </w:rPr>
        <w:t xml:space="preserve">Channing </w:t>
      </w:r>
      <w:proofErr w:type="spellStart"/>
      <w:r w:rsidRPr="00307975">
        <w:rPr>
          <w:rFonts w:ascii="BookAntiqua" w:hAnsi="BookAntiqua" w:cs="BookAntiqua"/>
          <w:color w:val="000000"/>
          <w:sz w:val="17"/>
          <w:szCs w:val="21"/>
        </w:rPr>
        <w:t>Bete</w:t>
      </w:r>
      <w:proofErr w:type="spellEnd"/>
      <w:r w:rsidRPr="00307975">
        <w:rPr>
          <w:rFonts w:ascii="BookAntiqua" w:hAnsi="BookAntiqua" w:cs="BookAntiqua"/>
          <w:color w:val="000000"/>
          <w:sz w:val="17"/>
          <w:szCs w:val="21"/>
        </w:rPr>
        <w:t xml:space="preserve"> </w:t>
      </w:r>
      <w:proofErr w:type="spellStart"/>
      <w:r w:rsidRPr="00307975">
        <w:rPr>
          <w:rFonts w:ascii="BookAntiqua" w:hAnsi="BookAntiqua" w:cs="BookAntiqua"/>
          <w:color w:val="000000"/>
          <w:sz w:val="17"/>
          <w:szCs w:val="21"/>
        </w:rPr>
        <w:t>Compnay</w:t>
      </w:r>
      <w:proofErr w:type="spellEnd"/>
      <w:r w:rsidRPr="00307975">
        <w:rPr>
          <w:rFonts w:ascii="BookAntiqua" w:hAnsi="BookAntiqua" w:cs="BookAntiqua"/>
          <w:color w:val="000000"/>
          <w:sz w:val="17"/>
          <w:szCs w:val="21"/>
        </w:rPr>
        <w:t>, Inc.</w:t>
      </w:r>
      <w:proofErr w:type="gramEnd"/>
      <w:r w:rsidRPr="00307975">
        <w:rPr>
          <w:rFonts w:ascii="BookAntiqua" w:hAnsi="BookAntiqua" w:cs="BookAntiqua"/>
          <w:color w:val="000000"/>
          <w:sz w:val="17"/>
          <w:szCs w:val="21"/>
        </w:rPr>
        <w:t xml:space="preserve"> </w:t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  <w:r>
        <w:rPr>
          <w:rFonts w:ascii="BookAntiqua" w:hAnsi="BookAntiqua" w:cs="BookAntiqua"/>
          <w:color w:val="000000"/>
          <w:sz w:val="17"/>
          <w:szCs w:val="21"/>
        </w:rPr>
        <w:tab/>
      </w:r>
    </w:p>
    <w:p w:rsidR="000717DE" w:rsidRDefault="000717DE" w:rsidP="008B346E">
      <w:pPr>
        <w:pStyle w:val="Heading1"/>
        <w:sectPr w:rsidR="000717DE" w:rsidSect="005F7E39">
          <w:pgSz w:w="15840" w:h="12240" w:orient="landscape"/>
          <w:pgMar w:top="540" w:right="720" w:bottom="720" w:left="720" w:header="720" w:footer="720" w:gutter="0"/>
          <w:cols w:space="720"/>
          <w:docGrid w:linePitch="360"/>
        </w:sectPr>
      </w:pPr>
    </w:p>
    <w:p w:rsidR="000717DE" w:rsidRDefault="000717DE">
      <w:pPr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9FBB516" wp14:editId="385ECACF">
            <wp:simplePos x="0" y="0"/>
            <wp:positionH relativeFrom="margin">
              <wp:posOffset>-224790</wp:posOffset>
            </wp:positionH>
            <wp:positionV relativeFrom="margin">
              <wp:posOffset>-421005</wp:posOffset>
            </wp:positionV>
            <wp:extent cx="6931025" cy="8691880"/>
            <wp:effectExtent l="0" t="0" r="317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6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 w:type="page"/>
      </w:r>
    </w:p>
    <w:p w:rsidR="00A86059" w:rsidRPr="004E77FC" w:rsidRDefault="00A86059" w:rsidP="00E52C2C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C21F24" wp14:editId="593181FE">
                <wp:simplePos x="0" y="0"/>
                <wp:positionH relativeFrom="column">
                  <wp:posOffset>-98425</wp:posOffset>
                </wp:positionH>
                <wp:positionV relativeFrom="paragraph">
                  <wp:posOffset>-72390</wp:posOffset>
                </wp:positionV>
                <wp:extent cx="6769735" cy="571500"/>
                <wp:effectExtent l="6350" t="13335" r="15240" b="24765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73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Default="004F0B29" w:rsidP="00A86059">
                            <w:pPr>
                              <w:jc w:val="center"/>
                            </w:pPr>
                            <w:r w:rsidRPr="00464F8A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Assessing membership and identifying new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-7.75pt;margin-top:-5.7pt;width:533.05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Default="004F0B29" w:rsidP="00A86059">
                      <w:pPr>
                        <w:jc w:val="center"/>
                      </w:pPr>
                      <w:r w:rsidRPr="00464F8A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Assessing membership and identifying new members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77FC">
        <w:t>For PRI the coalition is required to have 8 of the 12 DFC sectors represented. *Sector is recommended for participation in PRI, but is not a required sector for Drug Free Communities grantees.</w:t>
      </w:r>
    </w:p>
    <w:tbl>
      <w:tblPr>
        <w:tblW w:w="105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2250"/>
        <w:gridCol w:w="2520"/>
        <w:gridCol w:w="1787"/>
        <w:gridCol w:w="1788"/>
      </w:tblGrid>
      <w:tr w:rsidR="00A86059" w:rsidRPr="00464F8A" w:rsidTr="00E52C2C">
        <w:trPr>
          <w:tblHeader/>
        </w:trPr>
        <w:tc>
          <w:tcPr>
            <w:tcW w:w="2178" w:type="dxa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A86059" w:rsidRPr="00464F8A" w:rsidRDefault="00A86059" w:rsidP="00E52C2C">
            <w:pPr>
              <w:spacing w:after="0" w:line="240" w:lineRule="auto"/>
              <w:jc w:val="center"/>
              <w:rPr>
                <w:b/>
              </w:rPr>
            </w:pPr>
            <w:r w:rsidRPr="00464F8A">
              <w:rPr>
                <w:b/>
              </w:rPr>
              <w:t>Type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A86059" w:rsidRPr="00464F8A" w:rsidRDefault="00A86059" w:rsidP="00E52C2C">
            <w:pPr>
              <w:spacing w:after="0" w:line="240" w:lineRule="auto"/>
              <w:jc w:val="center"/>
              <w:rPr>
                <w:b/>
              </w:rPr>
            </w:pPr>
            <w:r w:rsidRPr="00464F8A">
              <w:rPr>
                <w:b/>
              </w:rPr>
              <w:t xml:space="preserve">Members </w:t>
            </w:r>
          </w:p>
          <w:p w:rsidR="00A86059" w:rsidRPr="00464F8A" w:rsidRDefault="00A86059" w:rsidP="00E52C2C">
            <w:pPr>
              <w:spacing w:after="0" w:line="240" w:lineRule="auto"/>
              <w:jc w:val="center"/>
              <w:rPr>
                <w:i/>
              </w:rPr>
            </w:pPr>
            <w:r w:rsidRPr="00464F8A">
              <w:rPr>
                <w:i/>
              </w:rPr>
              <w:t>(new or current)</w:t>
            </w:r>
          </w:p>
        </w:tc>
        <w:tc>
          <w:tcPr>
            <w:tcW w:w="2520" w:type="dxa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A86059" w:rsidRPr="00464F8A" w:rsidRDefault="00A86059" w:rsidP="00E52C2C">
            <w:pPr>
              <w:spacing w:after="0" w:line="240" w:lineRule="auto"/>
              <w:jc w:val="center"/>
              <w:rPr>
                <w:b/>
              </w:rPr>
            </w:pPr>
            <w:r w:rsidRPr="00464F8A">
              <w:rPr>
                <w:b/>
              </w:rPr>
              <w:t>Benefits of Involvement</w:t>
            </w:r>
          </w:p>
        </w:tc>
        <w:tc>
          <w:tcPr>
            <w:tcW w:w="1787" w:type="dxa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A86059" w:rsidRPr="00464F8A" w:rsidRDefault="00A86059" w:rsidP="00E52C2C">
            <w:pPr>
              <w:spacing w:after="0" w:line="240" w:lineRule="auto"/>
              <w:jc w:val="center"/>
              <w:rPr>
                <w:b/>
              </w:rPr>
            </w:pPr>
            <w:r w:rsidRPr="00464F8A">
              <w:rPr>
                <w:b/>
              </w:rPr>
              <w:t>Level of Involvement:</w:t>
            </w:r>
          </w:p>
          <w:p w:rsidR="00A86059" w:rsidRPr="00464F8A" w:rsidRDefault="00A86059" w:rsidP="00E52C2C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64F8A">
              <w:rPr>
                <w:i/>
                <w:sz w:val="20"/>
                <w:szCs w:val="20"/>
              </w:rPr>
              <w:t>(Key Leader/</w:t>
            </w:r>
          </w:p>
          <w:p w:rsidR="00A86059" w:rsidRPr="00464F8A" w:rsidRDefault="00A86059" w:rsidP="00E52C2C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64F8A">
              <w:rPr>
                <w:i/>
                <w:sz w:val="20"/>
                <w:szCs w:val="20"/>
              </w:rPr>
              <w:t>Active Member/</w:t>
            </w:r>
          </w:p>
          <w:p w:rsidR="00A86059" w:rsidRPr="00464F8A" w:rsidRDefault="00A86059" w:rsidP="00E52C2C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64F8A">
              <w:rPr>
                <w:i/>
                <w:sz w:val="20"/>
                <w:szCs w:val="20"/>
              </w:rPr>
              <w:t>Champion)</w:t>
            </w:r>
          </w:p>
        </w:tc>
        <w:tc>
          <w:tcPr>
            <w:tcW w:w="1788" w:type="dxa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A86059" w:rsidRPr="00464F8A" w:rsidRDefault="00A86059" w:rsidP="00E52C2C">
            <w:pPr>
              <w:spacing w:after="0" w:line="240" w:lineRule="auto"/>
              <w:jc w:val="center"/>
              <w:rPr>
                <w:b/>
              </w:rPr>
            </w:pPr>
            <w:r w:rsidRPr="00464F8A">
              <w:rPr>
                <w:b/>
              </w:rPr>
              <w:t>Contact</w:t>
            </w: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tcBorders>
              <w:top w:val="single" w:sz="18" w:space="0" w:color="auto"/>
            </w:tcBorders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Youth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tcBorders>
              <w:top w:val="single" w:sz="18" w:space="0" w:color="auto"/>
            </w:tcBorders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tcBorders>
              <w:top w:val="single" w:sz="18" w:space="0" w:color="auto"/>
            </w:tcBorders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tcBorders>
              <w:top w:val="single" w:sz="18" w:space="0" w:color="auto"/>
            </w:tcBorders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Parent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Law Enforcement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Civic/Volunteer Groups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Business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Healthcare Professionals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Media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Education /School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Youth-Serving Organizations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Religious/Fraternal Organizations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State/Local/Tribal G</w:t>
            </w:r>
            <w:r w:rsidRPr="00464F8A">
              <w:t>overnment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Other Substance Abuse Organizations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Chemical Dependency treatment*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rPr>
                <w:rFonts w:cs="Arial"/>
              </w:rPr>
              <w:t>Mental Health services representative*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Cultural/</w:t>
            </w:r>
          </w:p>
          <w:p w:rsidR="00A86059" w:rsidRPr="00464F8A" w:rsidRDefault="00A86059" w:rsidP="00E52C2C">
            <w:pPr>
              <w:spacing w:after="0" w:line="240" w:lineRule="auto"/>
            </w:pPr>
            <w:r w:rsidRPr="00464F8A">
              <w:t>Diversity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Neighborhood/ Citizens/Seniors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  <w:r w:rsidRPr="00464F8A">
              <w:t>Others???</w:t>
            </w: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  <w:tr w:rsidR="00A86059" w:rsidRPr="00464F8A" w:rsidTr="00E52C2C">
        <w:trPr>
          <w:trHeight w:val="1008"/>
        </w:trPr>
        <w:tc>
          <w:tcPr>
            <w:tcW w:w="217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25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2520" w:type="dxa"/>
            <w:vAlign w:val="center"/>
          </w:tcPr>
          <w:p w:rsidR="00A86059" w:rsidRPr="00464F8A" w:rsidRDefault="00A86059" w:rsidP="00E52C2C">
            <w:pPr>
              <w:spacing w:after="0" w:line="240" w:lineRule="auto"/>
            </w:pPr>
          </w:p>
        </w:tc>
        <w:tc>
          <w:tcPr>
            <w:tcW w:w="1787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1788" w:type="dxa"/>
            <w:vAlign w:val="center"/>
          </w:tcPr>
          <w:p w:rsidR="00A86059" w:rsidRPr="00464F8A" w:rsidRDefault="00A86059" w:rsidP="00E52C2C">
            <w:pPr>
              <w:spacing w:after="0" w:line="240" w:lineRule="auto"/>
              <w:rPr>
                <w:u w:val="single"/>
              </w:rPr>
            </w:pPr>
          </w:p>
        </w:tc>
      </w:tr>
    </w:tbl>
    <w:p w:rsidR="00E52C2C" w:rsidRPr="0024734C" w:rsidRDefault="00E52C2C" w:rsidP="00E52C2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8AD495" wp14:editId="780A3137">
                <wp:simplePos x="0" y="0"/>
                <wp:positionH relativeFrom="column">
                  <wp:posOffset>-95250</wp:posOffset>
                </wp:positionH>
                <wp:positionV relativeFrom="paragraph">
                  <wp:posOffset>-28575</wp:posOffset>
                </wp:positionV>
                <wp:extent cx="6305550" cy="571500"/>
                <wp:effectExtent l="9525" t="9525" r="9525" b="28575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Pr="008C1A12" w:rsidRDefault="004F0B29" w:rsidP="00E52C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C1A12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Community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Coalition Member Skills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-7.5pt;margin-top:-2.25pt;width:496.5pt;height: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Pr="008C1A12" w:rsidRDefault="004F0B29" w:rsidP="00E52C2C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8C1A12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 xml:space="preserve">Community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Coalition Member Skills Profile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620"/>
        <w:gridCol w:w="4680"/>
        <w:gridCol w:w="2447"/>
      </w:tblGrid>
      <w:tr w:rsidR="00E52C2C" w:rsidRPr="00E52C2C" w:rsidTr="00E52C2C">
        <w:tc>
          <w:tcPr>
            <w:tcW w:w="1188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</w:rPr>
            </w:pPr>
            <w:r w:rsidRPr="00E52C2C">
              <w:rPr>
                <w:b/>
                <w:sz w:val="24"/>
              </w:rPr>
              <w:t>You</w:t>
            </w:r>
          </w:p>
        </w:tc>
        <w:tc>
          <w:tcPr>
            <w:tcW w:w="1620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</w:rPr>
            </w:pPr>
            <w:r w:rsidRPr="00E52C2C">
              <w:rPr>
                <w:b/>
                <w:sz w:val="24"/>
              </w:rPr>
              <w:t>Your Organization</w:t>
            </w:r>
          </w:p>
        </w:tc>
        <w:tc>
          <w:tcPr>
            <w:tcW w:w="4680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</w:rPr>
            </w:pPr>
            <w:r w:rsidRPr="00E52C2C">
              <w:rPr>
                <w:b/>
                <w:sz w:val="24"/>
              </w:rPr>
              <w:t>Expertise/Skill</w:t>
            </w:r>
          </w:p>
        </w:tc>
        <w:tc>
          <w:tcPr>
            <w:tcW w:w="2447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</w:rPr>
            </w:pPr>
            <w:r w:rsidRPr="00E52C2C">
              <w:rPr>
                <w:b/>
                <w:sz w:val="24"/>
              </w:rPr>
              <w:t>Notes</w:t>
            </w: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Administration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Advertising/marketing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Analyzing/evaluating data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Board development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Collaboration building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Community outreach/involvement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Cultural competence/context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Database/graphing (MIS/GIS)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Data collection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Data analysis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Fiscal management/budgeting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Evaluation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Grant writing/fund-raising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Group facilitation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Implementation/follow up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Interviewing/surveying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Legislation/codes/policy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Media relations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Mediation/negotiation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Policy analysis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 xml:space="preserve">Presentations/speaking </w:t>
            </w:r>
            <w:r w:rsidRPr="00E52C2C">
              <w:rPr>
                <w:sz w:val="24"/>
                <w:szCs w:val="20"/>
              </w:rPr>
              <w:t>(one-on-one/ groups)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Prevention strategies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Public relations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Research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Strategic planning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Systems reform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Teaching/training/orientation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Translation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Word processing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Working with city/county/state government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  <w:tr w:rsidR="00E52C2C" w:rsidRPr="00E52C2C" w:rsidTr="00E52C2C">
        <w:tc>
          <w:tcPr>
            <w:tcW w:w="1188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162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  <w:tc>
          <w:tcPr>
            <w:tcW w:w="4680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  <w:r w:rsidRPr="00E52C2C">
              <w:rPr>
                <w:sz w:val="24"/>
              </w:rPr>
              <w:t>Youth involvement</w:t>
            </w:r>
          </w:p>
        </w:tc>
        <w:tc>
          <w:tcPr>
            <w:tcW w:w="2447" w:type="dxa"/>
          </w:tcPr>
          <w:p w:rsidR="00E52C2C" w:rsidRPr="00E52C2C" w:rsidRDefault="00E52C2C" w:rsidP="00E52C2C">
            <w:pPr>
              <w:spacing w:after="0"/>
              <w:rPr>
                <w:sz w:val="24"/>
              </w:rPr>
            </w:pPr>
          </w:p>
        </w:tc>
      </w:tr>
    </w:tbl>
    <w:p w:rsidR="00E52C2C" w:rsidRPr="0024734C" w:rsidRDefault="00E52C2C" w:rsidP="00E52C2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BA1279" wp14:editId="59636859">
                <wp:simplePos x="0" y="0"/>
                <wp:positionH relativeFrom="column">
                  <wp:posOffset>-95250</wp:posOffset>
                </wp:positionH>
                <wp:positionV relativeFrom="paragraph">
                  <wp:posOffset>-28575</wp:posOffset>
                </wp:positionV>
                <wp:extent cx="6305550" cy="571500"/>
                <wp:effectExtent l="9525" t="9525" r="9525" b="28575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Pr="00E8296D" w:rsidRDefault="004F0B29" w:rsidP="00E52C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8296D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Community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Coalition Member Skills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-7.5pt;margin-top:-2.25pt;width:496.5pt;height: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Pr="00E8296D" w:rsidRDefault="004F0B29" w:rsidP="00E52C2C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E8296D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 xml:space="preserve">Community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Coalition Member Skills Profile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798"/>
        <w:gridCol w:w="2070"/>
        <w:gridCol w:w="1931"/>
        <w:gridCol w:w="2136"/>
      </w:tblGrid>
      <w:tr w:rsidR="00E52C2C" w:rsidRPr="00E52C2C" w:rsidTr="00E52C2C">
        <w:tc>
          <w:tcPr>
            <w:tcW w:w="3798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52C2C">
              <w:rPr>
                <w:b/>
                <w:sz w:val="24"/>
                <w:szCs w:val="24"/>
              </w:rPr>
              <w:t>Expertise/Skill</w:t>
            </w:r>
          </w:p>
        </w:tc>
        <w:tc>
          <w:tcPr>
            <w:tcW w:w="2070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52C2C">
              <w:rPr>
                <w:b/>
                <w:sz w:val="24"/>
                <w:szCs w:val="24"/>
              </w:rPr>
              <w:t xml:space="preserve">Board Member(s) </w:t>
            </w:r>
          </w:p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52C2C">
              <w:rPr>
                <w:b/>
                <w:sz w:val="24"/>
                <w:szCs w:val="24"/>
              </w:rPr>
              <w:t>with skill</w:t>
            </w:r>
          </w:p>
        </w:tc>
        <w:tc>
          <w:tcPr>
            <w:tcW w:w="1931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52C2C">
              <w:rPr>
                <w:b/>
                <w:sz w:val="24"/>
                <w:szCs w:val="24"/>
              </w:rPr>
              <w:t>Who to recruit</w:t>
            </w:r>
          </w:p>
        </w:tc>
        <w:tc>
          <w:tcPr>
            <w:tcW w:w="2136" w:type="dxa"/>
            <w:shd w:val="clear" w:color="auto" w:fill="DBE5F1"/>
            <w:vAlign w:val="bottom"/>
          </w:tcPr>
          <w:p w:rsidR="00E52C2C" w:rsidRPr="00E52C2C" w:rsidRDefault="00E52C2C" w:rsidP="00E52C2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52C2C">
              <w:rPr>
                <w:b/>
                <w:sz w:val="24"/>
                <w:szCs w:val="24"/>
              </w:rPr>
              <w:t>Who will recruit</w:t>
            </w: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Administration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Advertising/marketing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Analyzing/evaluating data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Board development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Collaboration building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Community outreach/involvement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Cultural competence/context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Database/graphing (MIS/GIS)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Data collection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Data analysis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Fiscal management/budgeting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Evaluation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Grant writing/fund-raising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Group facilitation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Implementation/follow up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Interviewing/surveying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Legislation/codes/policy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Media relations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Mediation/negotiation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Policy analysis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 xml:space="preserve">Presentations/speaking 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Prevention strategies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Public relations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Research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Strategic planning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Systems reform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Teaching/training/orientation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Translation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Word processing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Working with government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  <w:tr w:rsidR="00E52C2C" w:rsidRPr="00E52C2C" w:rsidTr="00E52C2C">
        <w:tc>
          <w:tcPr>
            <w:tcW w:w="3798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  <w:r w:rsidRPr="00E52C2C">
              <w:rPr>
                <w:sz w:val="24"/>
                <w:szCs w:val="24"/>
              </w:rPr>
              <w:t>Youth involvement</w:t>
            </w:r>
          </w:p>
        </w:tc>
        <w:tc>
          <w:tcPr>
            <w:tcW w:w="2070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E52C2C" w:rsidRPr="00E52C2C" w:rsidRDefault="00E52C2C" w:rsidP="00E52C2C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4017AB" w:rsidRPr="00C63154" w:rsidRDefault="004017AB" w:rsidP="004017AB">
      <w:pPr>
        <w:rPr>
          <w:b/>
          <w:smallCaps/>
          <w:u w:val="single"/>
        </w:rPr>
      </w:pPr>
      <w:bookmarkStart w:id="3" w:name="_Toc334715088"/>
      <w:bookmarkStart w:id="4" w:name="_Toc335143638"/>
      <w:bookmarkStart w:id="5" w:name="_Toc335143817"/>
      <w:bookmarkStart w:id="6" w:name="_Toc335749317"/>
      <w:bookmarkStart w:id="7" w:name="_Toc336238657"/>
      <w:bookmarkStart w:id="8" w:name="_Toc334715089"/>
      <w:bookmarkStart w:id="9" w:name="_Toc335143639"/>
      <w:bookmarkStart w:id="10" w:name="_Toc335143818"/>
      <w:bookmarkStart w:id="11" w:name="_Toc335749322"/>
      <w:bookmarkStart w:id="12" w:name="_Toc336238662"/>
      <w:bookmarkStart w:id="13" w:name="_Toc334715090"/>
      <w:bookmarkStart w:id="14" w:name="_Toc335143640"/>
      <w:bookmarkStart w:id="15" w:name="_Toc335143819"/>
      <w:bookmarkStart w:id="16" w:name="_Toc335749333"/>
      <w:bookmarkStart w:id="17" w:name="_Toc336238674"/>
      <w:bookmarkStart w:id="18" w:name="_Toc335749338"/>
      <w:bookmarkStart w:id="19" w:name="_Toc336238681"/>
      <w:bookmarkStart w:id="20" w:name="_Toc334715092"/>
      <w:bookmarkStart w:id="21" w:name="_Toc335143642"/>
      <w:bookmarkStart w:id="22" w:name="_Toc335143821"/>
      <w:bookmarkStart w:id="23" w:name="_Toc335749343"/>
      <w:bookmarkStart w:id="24" w:name="_Toc336238687"/>
      <w:bookmarkStart w:id="25" w:name="_Toc334715093"/>
      <w:bookmarkStart w:id="26" w:name="_Toc335143643"/>
      <w:bookmarkStart w:id="27" w:name="_Toc335143822"/>
      <w:bookmarkStart w:id="28" w:name="_Toc335749351"/>
      <w:bookmarkStart w:id="29" w:name="_Toc336238697"/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EE72D6" wp14:editId="67B851E8">
                <wp:simplePos x="0" y="0"/>
                <wp:positionH relativeFrom="column">
                  <wp:posOffset>-9525</wp:posOffset>
                </wp:positionH>
                <wp:positionV relativeFrom="paragraph">
                  <wp:posOffset>-184785</wp:posOffset>
                </wp:positionV>
                <wp:extent cx="6467475" cy="571500"/>
                <wp:effectExtent l="0" t="0" r="47625" b="5715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Pr="00C63154" w:rsidRDefault="004F0B29" w:rsidP="004017A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63154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Identifying Readiness Challenges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-.75pt;margin-top:-14.55pt;width:509.25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Pr="00C63154" w:rsidRDefault="004F0B29" w:rsidP="004017AB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C63154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Identifying Readiness Challenges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3154">
        <w:rPr>
          <w:b/>
          <w:smallCaps/>
          <w:u w:val="single"/>
        </w:rPr>
        <w:t>Structural/Organizational</w:t>
      </w:r>
    </w:p>
    <w:p w:rsidR="004017AB" w:rsidRPr="00C63154" w:rsidRDefault="004017AB" w:rsidP="004017AB">
      <w:pPr>
        <w:numPr>
          <w:ilvl w:val="0"/>
          <w:numId w:val="19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>What could stand in our way of getting a high level of engagement from all coalition members?  Which of those issues are “show-stoppers?”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Pr="00C63154" w:rsidRDefault="004017AB" w:rsidP="004017AB">
      <w:pPr>
        <w:spacing w:after="0"/>
      </w:pPr>
    </w:p>
    <w:p w:rsidR="004017AB" w:rsidRPr="00C63154" w:rsidRDefault="004017AB" w:rsidP="004017AB">
      <w:pPr>
        <w:numPr>
          <w:ilvl w:val="0"/>
          <w:numId w:val="19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>Is there a history of successful collaboration in this community? If not, what can we do to build a new history that features successful collaboration?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Pr="00C63154" w:rsidRDefault="004017AB" w:rsidP="004017AB"/>
    <w:p w:rsidR="004017AB" w:rsidRPr="00C63154" w:rsidRDefault="004017AB" w:rsidP="004017AB">
      <w:pPr>
        <w:numPr>
          <w:ilvl w:val="0"/>
          <w:numId w:val="19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>Are there populations or cultures within the community that are not represented currently in the coalition?  How can they be recruited to join?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Pr="00C63154" w:rsidRDefault="004017AB" w:rsidP="004017AB"/>
    <w:p w:rsidR="004017AB" w:rsidRPr="00C63154" w:rsidRDefault="004017AB" w:rsidP="004017AB">
      <w:pPr>
        <w:numPr>
          <w:ilvl w:val="0"/>
          <w:numId w:val="19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 xml:space="preserve">Does coordination </w:t>
      </w:r>
      <w:proofErr w:type="gramStart"/>
      <w:r w:rsidRPr="00C63154">
        <w:t>exist</w:t>
      </w:r>
      <w:proofErr w:type="gramEnd"/>
      <w:r w:rsidRPr="00C63154">
        <w:t xml:space="preserve"> amount current initiatives and planning efforts in this community?  If not, how can we build that coordination?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Default="004017AB" w:rsidP="004017AB">
      <w:pPr>
        <w:rPr>
          <w:b/>
          <w:smallCaps/>
          <w:u w:val="single"/>
        </w:rPr>
      </w:pPr>
    </w:p>
    <w:p w:rsidR="004017AB" w:rsidRPr="00C63154" w:rsidRDefault="004017AB" w:rsidP="004017AB">
      <w:pPr>
        <w:rPr>
          <w:b/>
          <w:smallCaps/>
          <w:u w:val="single"/>
        </w:rPr>
      </w:pPr>
      <w:r w:rsidRPr="00C63154">
        <w:rPr>
          <w:b/>
          <w:smallCaps/>
          <w:u w:val="single"/>
        </w:rPr>
        <w:t>Attitudinal</w:t>
      </w:r>
    </w:p>
    <w:p w:rsidR="004017AB" w:rsidRPr="00C63154" w:rsidRDefault="004017AB" w:rsidP="004017AB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>What attitudinal readiness issues might impact our success in this community?  Which of those are “show-stoppers”?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94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Pr="00C63154" w:rsidRDefault="004017AB" w:rsidP="004017AB">
      <w:pPr>
        <w:spacing w:after="0"/>
      </w:pPr>
    </w:p>
    <w:p w:rsidR="004017AB" w:rsidRPr="00C63154" w:rsidRDefault="004017AB" w:rsidP="004017AB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 xml:space="preserve">Are there groups or stakeholders (school district; other groups; individuals) who oppose the work we are trying to do?  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017AB" w:rsidRPr="00C63154" w:rsidRDefault="004017AB" w:rsidP="004017AB">
      <w:pPr>
        <w:spacing w:after="0"/>
      </w:pPr>
    </w:p>
    <w:p w:rsidR="004017AB" w:rsidRPr="00C63154" w:rsidRDefault="004017AB" w:rsidP="004017AB">
      <w:pPr>
        <w:numPr>
          <w:ilvl w:val="0"/>
          <w:numId w:val="18"/>
        </w:numPr>
        <w:tabs>
          <w:tab w:val="clear" w:pos="720"/>
          <w:tab w:val="num" w:pos="360"/>
        </w:tabs>
        <w:spacing w:after="0" w:line="240" w:lineRule="auto"/>
        <w:ind w:left="360"/>
      </w:pPr>
      <w:r w:rsidRPr="00C63154">
        <w:t>Who may oppose this focus? Our vision?  Anyone who may be a barrier to implementation? (</w:t>
      </w:r>
      <w:proofErr w:type="spellStart"/>
      <w:r w:rsidRPr="00C63154">
        <w:t>i.e</w:t>
      </w:r>
      <w:proofErr w:type="spellEnd"/>
      <w:r w:rsidRPr="00C63154">
        <w:t xml:space="preserve"> sharing Healthy Youth Survey data)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017AB" w:rsidRPr="00C63154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  <w:tr w:rsidR="004017AB" w:rsidRPr="00C63154" w:rsidTr="004F0B29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017AB" w:rsidRPr="00C63154" w:rsidRDefault="004017AB" w:rsidP="004F0B29">
            <w:pPr>
              <w:shd w:val="clear" w:color="auto" w:fill="FFFFFF"/>
              <w:spacing w:before="240"/>
            </w:pPr>
          </w:p>
          <w:p w:rsidR="004017AB" w:rsidRPr="00C63154" w:rsidRDefault="004017AB" w:rsidP="004F0B29">
            <w:pPr>
              <w:shd w:val="clear" w:color="auto" w:fill="FFFFFF"/>
              <w:spacing w:before="240"/>
            </w:pPr>
          </w:p>
        </w:tc>
      </w:tr>
    </w:tbl>
    <w:p w:rsidR="004F0B29" w:rsidRDefault="004F0B29" w:rsidP="004017AB"/>
    <w:p w:rsidR="005F7E39" w:rsidRPr="004E77FC" w:rsidRDefault="004F0B29" w:rsidP="005F7E39">
      <w:pPr>
        <w:ind w:left="360"/>
      </w:pPr>
      <w:r>
        <w:br w:type="page"/>
      </w:r>
    </w:p>
    <w:p w:rsidR="005F7E39" w:rsidRPr="0099364D" w:rsidRDefault="005F7E39" w:rsidP="005F7E39">
      <w:pPr>
        <w:spacing w:after="0"/>
        <w:jc w:val="center"/>
        <w:rPr>
          <w:rFonts w:ascii="BernhardMod BT" w:hAnsi="BernhardMod BT"/>
          <w:b/>
          <w:sz w:val="40"/>
          <w:szCs w:val="40"/>
        </w:rPr>
      </w:pPr>
      <w:r>
        <w:rPr>
          <w:rFonts w:ascii="Cambria" w:hAnsi="Cambria"/>
          <w:bCs/>
          <w:noProof/>
          <w:sz w:val="5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C8EB0B3" wp14:editId="691DB548">
                <wp:simplePos x="0" y="0"/>
                <wp:positionH relativeFrom="column">
                  <wp:posOffset>-66675</wp:posOffset>
                </wp:positionH>
                <wp:positionV relativeFrom="paragraph">
                  <wp:posOffset>-204470</wp:posOffset>
                </wp:positionV>
                <wp:extent cx="6381750" cy="571500"/>
                <wp:effectExtent l="0" t="0" r="38100" b="5715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5F7E39" w:rsidRPr="00E85523" w:rsidRDefault="005F7E39" w:rsidP="005F7E39">
                            <w:pPr>
                              <w:jc w:val="center"/>
                              <w:rPr>
                                <w:rFonts w:ascii="Cambria" w:hAnsi="Cambria"/>
                                <w:color w:val="FFFFFF"/>
                              </w:rPr>
                            </w:pPr>
                            <w:r w:rsidRPr="00E85523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Involving Youth in Your Coalition</w:t>
                            </w:r>
                          </w:p>
                          <w:p w:rsidR="005F7E39" w:rsidRDefault="005F7E39" w:rsidP="005F7E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-5.25pt;margin-top:-16.1pt;width:502.5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5F7E39" w:rsidRPr="00E85523" w:rsidRDefault="005F7E39" w:rsidP="005F7E39">
                      <w:pPr>
                        <w:jc w:val="center"/>
                        <w:rPr>
                          <w:rFonts w:ascii="Cambria" w:hAnsi="Cambria"/>
                          <w:color w:val="FFFFFF"/>
                        </w:rPr>
                      </w:pPr>
                      <w:r w:rsidRPr="00E85523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Involving Youth in Your Coalition</w:t>
                      </w:r>
                    </w:p>
                    <w:p w:rsidR="005F7E39" w:rsidRDefault="005F7E39" w:rsidP="005F7E39"/>
                  </w:txbxContent>
                </v:textbox>
                <w10:wrap type="square"/>
              </v:shape>
            </w:pict>
          </mc:Fallback>
        </mc:AlternateContent>
      </w:r>
    </w:p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Describe your idea for involving youth: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What healthy behaviors and outcomes would this involvement produce?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What healthy beliefs and clear standards would you have for youth involvement?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What are opportunities for youth to be involved in meaningful ways?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What skills will be needed by youth and adults?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How could youth and adults be recognized for their participation?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5F7E39" w:rsidRDefault="005F7E39" w:rsidP="005F7E39"/>
    <w:p w:rsidR="005F7E39" w:rsidRDefault="005F7E39" w:rsidP="005F7E39">
      <w:pPr>
        <w:numPr>
          <w:ilvl w:val="0"/>
          <w:numId w:val="20"/>
        </w:numPr>
        <w:spacing w:after="0" w:line="240" w:lineRule="auto"/>
      </w:pPr>
      <w:r>
        <w:t>How can youth with a variety of individual characteristics be encouraged to participate?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  <w:tr w:rsidR="005F7E39" w:rsidRPr="00E835B6" w:rsidTr="001A4397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F7E39" w:rsidRPr="00E835B6" w:rsidRDefault="005F7E39" w:rsidP="001A4397">
            <w:pPr>
              <w:shd w:val="clear" w:color="auto" w:fill="FFFFFF"/>
              <w:spacing w:before="240"/>
            </w:pPr>
          </w:p>
        </w:tc>
      </w:tr>
    </w:tbl>
    <w:p w:rsidR="004F0B29" w:rsidRDefault="004F0B29">
      <w:pPr>
        <w:spacing w:after="0" w:line="240" w:lineRule="auto"/>
      </w:pPr>
    </w:p>
    <w:p w:rsidR="004F0B29" w:rsidRPr="005D2418" w:rsidRDefault="004F0B29" w:rsidP="004F0B29">
      <w:pPr>
        <w:spacing w:after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52B2D24" wp14:editId="046F7B39">
                <wp:simplePos x="0" y="0"/>
                <wp:positionH relativeFrom="column">
                  <wp:posOffset>-20320</wp:posOffset>
                </wp:positionH>
                <wp:positionV relativeFrom="paragraph">
                  <wp:posOffset>-271145</wp:posOffset>
                </wp:positionV>
                <wp:extent cx="6305550" cy="645160"/>
                <wp:effectExtent l="0" t="0" r="38100" b="59690"/>
                <wp:wrapSquare wrapText="bothSides"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45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F0B29" w:rsidRPr="00E8296D" w:rsidRDefault="004F0B29" w:rsidP="004F0B2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D2418">
                              <w:rPr>
                                <w:rFonts w:ascii="Cambria" w:hAnsi="Cambr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Bringing it all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margin-left:-1.6pt;margin-top:-21.35pt;width:496.5pt;height:50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F0B29" w:rsidRPr="00E8296D" w:rsidRDefault="004F0B29" w:rsidP="004F0B29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D2418">
                        <w:rPr>
                          <w:rFonts w:ascii="Cambria" w:hAnsi="Cambria"/>
                          <w:b/>
                          <w:color w:val="FFFFFF"/>
                          <w:sz w:val="40"/>
                          <w:szCs w:val="40"/>
                        </w:rPr>
                        <w:t>Bringing it all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0B29" w:rsidRDefault="004F0B29" w:rsidP="004F0B29">
      <w:pPr>
        <w:numPr>
          <w:ilvl w:val="0"/>
          <w:numId w:val="23"/>
        </w:numPr>
        <w:spacing w:after="0" w:line="240" w:lineRule="auto"/>
        <w:rPr>
          <w:b/>
        </w:rPr>
      </w:pPr>
      <w:r>
        <w:rPr>
          <w:b/>
        </w:rPr>
        <w:t>Why am I here?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Default="004F0B29" w:rsidP="004F0B29">
      <w:pPr>
        <w:spacing w:after="0" w:line="240" w:lineRule="auto"/>
        <w:ind w:left="360"/>
        <w:rPr>
          <w:b/>
        </w:rPr>
      </w:pPr>
    </w:p>
    <w:p w:rsidR="004F0B29" w:rsidRPr="005D2418" w:rsidRDefault="004F0B29" w:rsidP="004F0B29">
      <w:pPr>
        <w:numPr>
          <w:ilvl w:val="0"/>
          <w:numId w:val="23"/>
        </w:numPr>
        <w:spacing w:line="240" w:lineRule="auto"/>
        <w:rPr>
          <w:b/>
        </w:rPr>
      </w:pPr>
      <w:r w:rsidRPr="005D2418">
        <w:rPr>
          <w:b/>
        </w:rPr>
        <w:t xml:space="preserve">Key Elements to </w:t>
      </w:r>
      <w:r>
        <w:rPr>
          <w:b/>
        </w:rPr>
        <w:t>Prevention Redesign Initiative</w:t>
      </w:r>
      <w:r w:rsidRPr="005D2418">
        <w:rPr>
          <w:b/>
        </w:rPr>
        <w:t>...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Default="004F0B29" w:rsidP="004F0B29">
      <w:pPr>
        <w:spacing w:after="0" w:line="240" w:lineRule="auto"/>
        <w:ind w:left="360"/>
        <w:rPr>
          <w:b/>
        </w:rPr>
      </w:pPr>
    </w:p>
    <w:p w:rsidR="004F0B29" w:rsidRPr="005D2418" w:rsidRDefault="004F0B29" w:rsidP="004F0B29">
      <w:pPr>
        <w:numPr>
          <w:ilvl w:val="0"/>
          <w:numId w:val="23"/>
        </w:numPr>
        <w:spacing w:line="240" w:lineRule="auto"/>
        <w:rPr>
          <w:b/>
        </w:rPr>
      </w:pPr>
      <w:r w:rsidRPr="005D2418">
        <w:rPr>
          <w:b/>
        </w:rPr>
        <w:t>Key Elements to Research Framework...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Pr="008830D3" w:rsidRDefault="004F0B29" w:rsidP="004F0B29">
      <w:pPr>
        <w:spacing w:after="0" w:line="240" w:lineRule="auto"/>
        <w:ind w:left="360"/>
        <w:rPr>
          <w:b/>
        </w:rPr>
      </w:pPr>
    </w:p>
    <w:p w:rsidR="004F0B29" w:rsidRPr="005D2418" w:rsidRDefault="004F0B29" w:rsidP="004F0B29">
      <w:pPr>
        <w:numPr>
          <w:ilvl w:val="0"/>
          <w:numId w:val="23"/>
        </w:numPr>
        <w:spacing w:line="240" w:lineRule="auto"/>
        <w:rPr>
          <w:b/>
        </w:rPr>
      </w:pPr>
      <w:r>
        <w:rPr>
          <w:b/>
        </w:rPr>
        <w:t>My role is to</w:t>
      </w:r>
      <w:r w:rsidRPr="005D2418">
        <w:rPr>
          <w:b/>
        </w:rPr>
        <w:t>…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Pr="005D2418" w:rsidRDefault="004F0B29" w:rsidP="004F0B29">
      <w:pPr>
        <w:numPr>
          <w:ilvl w:val="0"/>
          <w:numId w:val="23"/>
        </w:numPr>
        <w:spacing w:before="240" w:line="240" w:lineRule="auto"/>
        <w:rPr>
          <w:b/>
        </w:rPr>
      </w:pPr>
      <w:r>
        <w:rPr>
          <w:b/>
        </w:rPr>
        <w:t>Resources not to forget</w:t>
      </w:r>
      <w:r w:rsidRPr="005D2418">
        <w:rPr>
          <w:b/>
        </w:rPr>
        <w:t>...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  <w:tr w:rsidR="004F0B29" w:rsidRPr="005D2418" w:rsidTr="004F0B29">
        <w:trPr>
          <w:trHeight w:hRule="exact" w:val="28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Pr="008830D3" w:rsidRDefault="004F0B29" w:rsidP="004F0B29">
      <w:pPr>
        <w:spacing w:after="0" w:line="240" w:lineRule="auto"/>
        <w:ind w:left="360"/>
        <w:rPr>
          <w:b/>
        </w:rPr>
      </w:pPr>
    </w:p>
    <w:p w:rsidR="004F0B29" w:rsidRDefault="004F0B29" w:rsidP="004F0B29">
      <w:pPr>
        <w:spacing w:after="0" w:line="240" w:lineRule="auto"/>
        <w:ind w:left="360"/>
        <w:rPr>
          <w:b/>
        </w:rPr>
      </w:pPr>
    </w:p>
    <w:p w:rsidR="004F0B29" w:rsidRPr="005D2418" w:rsidRDefault="004F0B29" w:rsidP="004F0B29">
      <w:pPr>
        <w:numPr>
          <w:ilvl w:val="0"/>
          <w:numId w:val="23"/>
        </w:numPr>
        <w:spacing w:line="240" w:lineRule="auto"/>
        <w:rPr>
          <w:b/>
        </w:rPr>
      </w:pPr>
      <w:r w:rsidRPr="005D2418">
        <w:rPr>
          <w:b/>
        </w:rPr>
        <w:t>Most important thing I want to remember from today….</w:t>
      </w:r>
    </w:p>
    <w:tbl>
      <w:tblPr>
        <w:tblW w:w="9540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40"/>
      </w:tblGrid>
      <w:tr w:rsidR="004F0B29" w:rsidRPr="005D2418" w:rsidTr="004F0B29">
        <w:trPr>
          <w:trHeight w:hRule="exact" w:val="278"/>
        </w:trPr>
        <w:tc>
          <w:tcPr>
            <w:tcW w:w="9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F0B29" w:rsidRPr="005D2418" w:rsidRDefault="004F0B29" w:rsidP="004F0B29">
            <w:pPr>
              <w:shd w:val="clear" w:color="auto" w:fill="FFFFFF"/>
              <w:spacing w:before="240"/>
            </w:pPr>
          </w:p>
        </w:tc>
      </w:tr>
    </w:tbl>
    <w:p w:rsidR="004F0B29" w:rsidRPr="008830D3" w:rsidRDefault="004F0B29" w:rsidP="004F0B29">
      <w:pPr>
        <w:spacing w:after="0" w:line="240" w:lineRule="auto"/>
        <w:ind w:left="360"/>
        <w:rPr>
          <w:b/>
        </w:rPr>
      </w:pPr>
    </w:p>
    <w:p w:rsidR="004F0B29" w:rsidRDefault="004F0B29" w:rsidP="004F0B29">
      <w:pPr>
        <w:numPr>
          <w:ilvl w:val="0"/>
          <w:numId w:val="23"/>
        </w:numPr>
        <w:spacing w:after="0" w:line="240" w:lineRule="auto"/>
        <w:rPr>
          <w:b/>
        </w:rPr>
      </w:pPr>
      <w:r>
        <w:rPr>
          <w:b/>
        </w:rPr>
        <w:t>Follow up to do list…</w:t>
      </w:r>
    </w:p>
    <w:p w:rsidR="004F0B29" w:rsidRPr="005D2418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 w:rsidRPr="005D2418">
        <w:rPr>
          <w:b/>
          <w:color w:val="FFFFFF"/>
        </w:rPr>
        <w:t>a</w:t>
      </w:r>
    </w:p>
    <w:p w:rsidR="004F0B29" w:rsidRPr="005D79C4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</w:p>
    <w:p w:rsidR="004F0B29" w:rsidRP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 w:rsidRPr="005D2418">
        <w:rPr>
          <w:b/>
          <w:color w:val="FFFFFF"/>
        </w:rPr>
        <w:t>A</w:t>
      </w:r>
    </w:p>
    <w:p w:rsid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>
        <w:rPr>
          <w:b/>
        </w:rPr>
        <w:t xml:space="preserve">   </w:t>
      </w:r>
    </w:p>
    <w:p w:rsid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>
        <w:rPr>
          <w:b/>
        </w:rPr>
        <w:t xml:space="preserve">   </w:t>
      </w:r>
    </w:p>
    <w:p w:rsid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>
        <w:rPr>
          <w:b/>
        </w:rPr>
        <w:t xml:space="preserve">   </w:t>
      </w:r>
    </w:p>
    <w:p w:rsid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>
        <w:rPr>
          <w:b/>
        </w:rPr>
        <w:t xml:space="preserve">  </w:t>
      </w:r>
    </w:p>
    <w:p w:rsid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  <w:r>
        <w:rPr>
          <w:b/>
        </w:rPr>
        <w:t xml:space="preserve">   </w:t>
      </w: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:rsidR="004F0B29" w:rsidRPr="004F0B29" w:rsidRDefault="004F0B29" w:rsidP="004F0B29">
      <w:pPr>
        <w:numPr>
          <w:ilvl w:val="1"/>
          <w:numId w:val="23"/>
        </w:numPr>
        <w:spacing w:after="0" w:line="240" w:lineRule="auto"/>
        <w:rPr>
          <w:b/>
        </w:rPr>
      </w:pPr>
    </w:p>
    <w:sectPr w:rsidR="004F0B29" w:rsidRPr="004F0B29" w:rsidSect="00E17E3E">
      <w:headerReference w:type="default" r:id="rId13"/>
      <w:footerReference w:type="default" r:id="rId14"/>
      <w:pgSz w:w="12240" w:h="15840"/>
      <w:pgMar w:top="900" w:right="1260" w:bottom="36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29" w:rsidRDefault="004F0B29" w:rsidP="00C15FD4">
      <w:pPr>
        <w:spacing w:after="0" w:line="240" w:lineRule="auto"/>
      </w:pPr>
      <w:r>
        <w:separator/>
      </w:r>
    </w:p>
  </w:endnote>
  <w:endnote w:type="continuationSeparator" w:id="0">
    <w:p w:rsidR="004F0B29" w:rsidRDefault="004F0B29" w:rsidP="00C1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159458"/>
      <w:docPartObj>
        <w:docPartGallery w:val="Page Numbers (Bottom of Page)"/>
        <w:docPartUnique/>
      </w:docPartObj>
    </w:sdtPr>
    <w:sdtContent>
      <w:sdt>
        <w:sdtPr>
          <w:id w:val="-1473280821"/>
          <w:docPartObj>
            <w:docPartGallery w:val="Page Numbers (Top of Page)"/>
            <w:docPartUnique/>
          </w:docPartObj>
        </w:sdtPr>
        <w:sdtContent>
          <w:p w:rsidR="005F7E39" w:rsidRDefault="005F7E39" w:rsidP="005F7E39">
            <w:pPr>
              <w:pStyle w:val="Footer"/>
              <w:pBdr>
                <w:top w:val="single" w:sz="4" w:space="1" w:color="auto"/>
              </w:pBdr>
              <w:ind w:left="-360" w:right="-180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292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292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F7E39" w:rsidRDefault="005F7E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E39" w:rsidRDefault="005F7E39" w:rsidP="005F7E39">
    <w:pPr>
      <w:pStyle w:val="Footer"/>
      <w:ind w:left="-360" w:right="-18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5536790"/>
      <w:docPartObj>
        <w:docPartGallery w:val="Page Numbers (Bottom of Page)"/>
        <w:docPartUnique/>
      </w:docPartObj>
    </w:sdtPr>
    <w:sdtContent>
      <w:sdt>
        <w:sdtPr>
          <w:id w:val="778382590"/>
          <w:docPartObj>
            <w:docPartGallery w:val="Page Numbers (Top of Page)"/>
            <w:docPartUnique/>
          </w:docPartObj>
        </w:sdtPr>
        <w:sdtContent>
          <w:p w:rsidR="004F0B29" w:rsidRDefault="004F0B29" w:rsidP="00C15FD4">
            <w:pPr>
              <w:pStyle w:val="Footer"/>
              <w:pBdr>
                <w:top w:val="single" w:sz="4" w:space="1" w:color="auto"/>
              </w:pBdr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292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292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0B29" w:rsidRDefault="004F0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29" w:rsidRDefault="004F0B29" w:rsidP="00C15FD4">
      <w:pPr>
        <w:spacing w:after="0" w:line="240" w:lineRule="auto"/>
      </w:pPr>
      <w:r>
        <w:separator/>
      </w:r>
    </w:p>
  </w:footnote>
  <w:footnote w:type="continuationSeparator" w:id="0">
    <w:p w:rsidR="004F0B29" w:rsidRDefault="004F0B29" w:rsidP="00C1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B29" w:rsidRPr="005F7E39" w:rsidRDefault="004F0B29" w:rsidP="005F7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>
    <w:nsid w:val="10D438C3"/>
    <w:multiLevelType w:val="hybridMultilevel"/>
    <w:tmpl w:val="F97A7AAC"/>
    <w:lvl w:ilvl="0" w:tplc="BB64802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19296AB7"/>
    <w:multiLevelType w:val="hybridMultilevel"/>
    <w:tmpl w:val="A782A52E"/>
    <w:lvl w:ilvl="0" w:tplc="59B85D8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1A1132DA"/>
    <w:multiLevelType w:val="hybridMultilevel"/>
    <w:tmpl w:val="F17CA496"/>
    <w:lvl w:ilvl="0" w:tplc="B3AE880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30B04"/>
    <w:multiLevelType w:val="hybridMultilevel"/>
    <w:tmpl w:val="45067E3C"/>
    <w:lvl w:ilvl="0" w:tplc="4F1C7F9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>
    <w:nsid w:val="219A5215"/>
    <w:multiLevelType w:val="hybridMultilevel"/>
    <w:tmpl w:val="5EDCA120"/>
    <w:lvl w:ilvl="0" w:tplc="78AA79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44D33"/>
    <w:multiLevelType w:val="hybridMultilevel"/>
    <w:tmpl w:val="D7F4623C"/>
    <w:lvl w:ilvl="0" w:tplc="05E6946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39E55223"/>
    <w:multiLevelType w:val="hybridMultilevel"/>
    <w:tmpl w:val="666CB996"/>
    <w:lvl w:ilvl="0" w:tplc="5F50EDC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3D9237D7"/>
    <w:multiLevelType w:val="hybridMultilevel"/>
    <w:tmpl w:val="E7320ABA"/>
    <w:lvl w:ilvl="0" w:tplc="78AA79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E11D6"/>
    <w:multiLevelType w:val="hybridMultilevel"/>
    <w:tmpl w:val="0FF6CC80"/>
    <w:lvl w:ilvl="0" w:tplc="DA28AB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345A92"/>
    <w:multiLevelType w:val="hybridMultilevel"/>
    <w:tmpl w:val="C9381A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5608E4"/>
    <w:multiLevelType w:val="hybridMultilevel"/>
    <w:tmpl w:val="334C59B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02C9ED8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A636C09"/>
    <w:multiLevelType w:val="hybridMultilevel"/>
    <w:tmpl w:val="AB0A43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8A7AFB"/>
    <w:multiLevelType w:val="hybridMultilevel"/>
    <w:tmpl w:val="C80E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C4E0C"/>
    <w:multiLevelType w:val="hybridMultilevel"/>
    <w:tmpl w:val="AD0E9188"/>
    <w:lvl w:ilvl="0" w:tplc="78AA79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33A64"/>
    <w:multiLevelType w:val="hybridMultilevel"/>
    <w:tmpl w:val="C9381A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CF866C6"/>
    <w:multiLevelType w:val="hybridMultilevel"/>
    <w:tmpl w:val="91E4702A"/>
    <w:lvl w:ilvl="0" w:tplc="5D98E90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3B4E99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C000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A69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389B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F034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E0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DC36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ACD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5F5E6EBE"/>
    <w:multiLevelType w:val="hybridMultilevel"/>
    <w:tmpl w:val="B8F8B8F6"/>
    <w:lvl w:ilvl="0" w:tplc="F04AC93A">
      <w:start w:val="1"/>
      <w:numFmt w:val="decimal"/>
      <w:lvlText w:val="Appendix 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183126"/>
    <w:multiLevelType w:val="hybridMultilevel"/>
    <w:tmpl w:val="86280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CC6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34C64"/>
    <w:multiLevelType w:val="hybridMultilevel"/>
    <w:tmpl w:val="C1D0F6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3A2766"/>
    <w:multiLevelType w:val="hybridMultilevel"/>
    <w:tmpl w:val="61EC30F0"/>
    <w:lvl w:ilvl="0" w:tplc="78AA79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EF29B3"/>
    <w:multiLevelType w:val="multilevel"/>
    <w:tmpl w:val="DA2AF55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0C19EB"/>
    <w:multiLevelType w:val="multilevel"/>
    <w:tmpl w:val="F90CF5F6"/>
    <w:lvl w:ilvl="0">
      <w:start w:val="1"/>
      <w:numFmt w:val="bullet"/>
      <w:lvlText w:val="•"/>
      <w:lvlJc w:val="left"/>
      <w:pPr>
        <w:ind w:left="0" w:firstLine="0"/>
      </w:pPr>
      <w:rPr>
        <w:rFonts w:ascii="Arial" w:hAnsi="Aria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7A65463C"/>
    <w:multiLevelType w:val="hybridMultilevel"/>
    <w:tmpl w:val="74149270"/>
    <w:lvl w:ilvl="0" w:tplc="53BA6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288CC6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B9CFDFC">
      <w:start w:val="4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4"/>
  </w:num>
  <w:num w:numId="4">
    <w:abstractNumId w:val="19"/>
  </w:num>
  <w:num w:numId="5">
    <w:abstractNumId w:val="13"/>
  </w:num>
  <w:num w:numId="6">
    <w:abstractNumId w:val="17"/>
  </w:num>
  <w:num w:numId="7">
    <w:abstractNumId w:val="22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  <w:num w:numId="13">
    <w:abstractNumId w:val="1"/>
  </w:num>
  <w:num w:numId="14">
    <w:abstractNumId w:val="5"/>
  </w:num>
  <w:num w:numId="15">
    <w:abstractNumId w:val="15"/>
  </w:num>
  <w:num w:numId="16">
    <w:abstractNumId w:val="20"/>
  </w:num>
  <w:num w:numId="17">
    <w:abstractNumId w:val="16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DD"/>
    <w:rsid w:val="00004AA6"/>
    <w:rsid w:val="000253DE"/>
    <w:rsid w:val="0004150C"/>
    <w:rsid w:val="00050E73"/>
    <w:rsid w:val="000717DE"/>
    <w:rsid w:val="00097664"/>
    <w:rsid w:val="000C0992"/>
    <w:rsid w:val="00124693"/>
    <w:rsid w:val="00135C7C"/>
    <w:rsid w:val="0013790E"/>
    <w:rsid w:val="00170137"/>
    <w:rsid w:val="001B745A"/>
    <w:rsid w:val="002131D3"/>
    <w:rsid w:val="00224207"/>
    <w:rsid w:val="00232C2F"/>
    <w:rsid w:val="0024681C"/>
    <w:rsid w:val="0026190D"/>
    <w:rsid w:val="002734E2"/>
    <w:rsid w:val="00334C4D"/>
    <w:rsid w:val="00343598"/>
    <w:rsid w:val="00356EFA"/>
    <w:rsid w:val="003B0E67"/>
    <w:rsid w:val="003D4197"/>
    <w:rsid w:val="004017AB"/>
    <w:rsid w:val="0045255D"/>
    <w:rsid w:val="00486417"/>
    <w:rsid w:val="004D34AE"/>
    <w:rsid w:val="004F0B29"/>
    <w:rsid w:val="00503B63"/>
    <w:rsid w:val="00515449"/>
    <w:rsid w:val="00537230"/>
    <w:rsid w:val="005713FB"/>
    <w:rsid w:val="0059308A"/>
    <w:rsid w:val="00597F9A"/>
    <w:rsid w:val="005B4A94"/>
    <w:rsid w:val="005D79C4"/>
    <w:rsid w:val="005F73FB"/>
    <w:rsid w:val="005F7E39"/>
    <w:rsid w:val="0060201D"/>
    <w:rsid w:val="006165D9"/>
    <w:rsid w:val="0062225D"/>
    <w:rsid w:val="00662D87"/>
    <w:rsid w:val="006871CB"/>
    <w:rsid w:val="006B614B"/>
    <w:rsid w:val="0071053A"/>
    <w:rsid w:val="00714A09"/>
    <w:rsid w:val="0075223F"/>
    <w:rsid w:val="00752531"/>
    <w:rsid w:val="007B3C7C"/>
    <w:rsid w:val="00845F4B"/>
    <w:rsid w:val="00877CCF"/>
    <w:rsid w:val="008830D3"/>
    <w:rsid w:val="008B346E"/>
    <w:rsid w:val="00911A45"/>
    <w:rsid w:val="00922122"/>
    <w:rsid w:val="00950903"/>
    <w:rsid w:val="009648DD"/>
    <w:rsid w:val="00981F33"/>
    <w:rsid w:val="009858C7"/>
    <w:rsid w:val="009D66BD"/>
    <w:rsid w:val="00A26973"/>
    <w:rsid w:val="00A86059"/>
    <w:rsid w:val="00A8648A"/>
    <w:rsid w:val="00A959FA"/>
    <w:rsid w:val="00AC06D5"/>
    <w:rsid w:val="00AE2B06"/>
    <w:rsid w:val="00B97252"/>
    <w:rsid w:val="00BC56D8"/>
    <w:rsid w:val="00BD5F9D"/>
    <w:rsid w:val="00BE46AB"/>
    <w:rsid w:val="00C1115E"/>
    <w:rsid w:val="00C15FD4"/>
    <w:rsid w:val="00C525F5"/>
    <w:rsid w:val="00C54C46"/>
    <w:rsid w:val="00C559A2"/>
    <w:rsid w:val="00CA2924"/>
    <w:rsid w:val="00CE5739"/>
    <w:rsid w:val="00D04E47"/>
    <w:rsid w:val="00D22C33"/>
    <w:rsid w:val="00D239A1"/>
    <w:rsid w:val="00D35CF7"/>
    <w:rsid w:val="00D462CD"/>
    <w:rsid w:val="00D559CE"/>
    <w:rsid w:val="00D7137D"/>
    <w:rsid w:val="00D840A5"/>
    <w:rsid w:val="00DB2A75"/>
    <w:rsid w:val="00DC5F9C"/>
    <w:rsid w:val="00E02891"/>
    <w:rsid w:val="00E13FC9"/>
    <w:rsid w:val="00E17E3E"/>
    <w:rsid w:val="00E52C2C"/>
    <w:rsid w:val="00EB2291"/>
    <w:rsid w:val="00EE77AE"/>
    <w:rsid w:val="00F06F42"/>
    <w:rsid w:val="00F45EA8"/>
    <w:rsid w:val="00F46C6A"/>
    <w:rsid w:val="00FA1997"/>
    <w:rsid w:val="00FF47DC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4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4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AB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15FD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15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FD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5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FD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15FD4"/>
    <w:pPr>
      <w:spacing w:after="240" w:line="240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15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eading">
    <w:name w:val="heading"/>
    <w:basedOn w:val="Normal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32"/>
      <w:szCs w:val="32"/>
    </w:rPr>
  </w:style>
  <w:style w:type="paragraph" w:customStyle="1" w:styleId="subheading">
    <w:name w:val="subheading"/>
    <w:basedOn w:val="Normal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6699"/>
      <w:sz w:val="24"/>
      <w:szCs w:val="24"/>
    </w:rPr>
  </w:style>
  <w:style w:type="character" w:styleId="Emphasis">
    <w:name w:val="Emphasis"/>
    <w:basedOn w:val="DefaultParagraphFont"/>
    <w:qFormat/>
    <w:rsid w:val="008B346E"/>
    <w:rPr>
      <w:i/>
      <w:iCs/>
    </w:rPr>
  </w:style>
  <w:style w:type="character" w:styleId="Strong">
    <w:name w:val="Strong"/>
    <w:basedOn w:val="DefaultParagraphFont"/>
    <w:qFormat/>
    <w:rsid w:val="008B346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B34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71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4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4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AB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15FD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15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FD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5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FD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15FD4"/>
    <w:pPr>
      <w:spacing w:after="240" w:line="240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15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eading">
    <w:name w:val="heading"/>
    <w:basedOn w:val="Normal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32"/>
      <w:szCs w:val="32"/>
    </w:rPr>
  </w:style>
  <w:style w:type="paragraph" w:customStyle="1" w:styleId="subheading">
    <w:name w:val="subheading"/>
    <w:basedOn w:val="Normal"/>
    <w:rsid w:val="008B346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6699"/>
      <w:sz w:val="24"/>
      <w:szCs w:val="24"/>
    </w:rPr>
  </w:style>
  <w:style w:type="character" w:styleId="Emphasis">
    <w:name w:val="Emphasis"/>
    <w:basedOn w:val="DefaultParagraphFont"/>
    <w:qFormat/>
    <w:rsid w:val="008B346E"/>
    <w:rPr>
      <w:i/>
      <w:iCs/>
    </w:rPr>
  </w:style>
  <w:style w:type="character" w:styleId="Strong">
    <w:name w:val="Strong"/>
    <w:basedOn w:val="DefaultParagraphFont"/>
    <w:qFormat/>
    <w:rsid w:val="008B346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B34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71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wallesb</dc:creator>
  <cp:lastModifiedBy>Mariani, Sarah E (DSHS/DBHR)</cp:lastModifiedBy>
  <cp:revision>4</cp:revision>
  <cp:lastPrinted>2013-07-26T19:21:00Z</cp:lastPrinted>
  <dcterms:created xsi:type="dcterms:W3CDTF">2013-07-26T18:03:00Z</dcterms:created>
  <dcterms:modified xsi:type="dcterms:W3CDTF">2013-07-26T20:21:00Z</dcterms:modified>
</cp:coreProperties>
</file>