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F9C3" w14:textId="77777777" w:rsidR="00C117E0" w:rsidRPr="00390D28" w:rsidRDefault="00C117E0" w:rsidP="00C117E0">
      <w:pPr>
        <w:widowControl w:val="0"/>
        <w:spacing w:after="0"/>
        <w:jc w:val="center"/>
        <w:rPr>
          <w:b/>
          <w:i/>
        </w:rPr>
      </w:pPr>
      <w:r>
        <w:rPr>
          <w:b/>
          <w:i/>
          <w:noProof/>
        </w:rPr>
        <w:drawing>
          <wp:inline distT="0" distB="0" distL="0" distR="0" wp14:anchorId="489C5B52" wp14:editId="3168230B">
            <wp:extent cx="2324100" cy="1179791"/>
            <wp:effectExtent l="0" t="0" r="0" b="1905"/>
            <wp:docPr id="2" name="Picture 2" descr="Logo 2011 - JPG trim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2011 - JPG trimm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481" cy="1181000"/>
                    </a:xfrm>
                    <a:prstGeom prst="rect">
                      <a:avLst/>
                    </a:prstGeom>
                    <a:noFill/>
                    <a:ln>
                      <a:noFill/>
                    </a:ln>
                  </pic:spPr>
                </pic:pic>
              </a:graphicData>
            </a:graphic>
          </wp:inline>
        </w:drawing>
      </w:r>
    </w:p>
    <w:p w14:paraId="47B8A8A6" w14:textId="77777777" w:rsidR="00C117E0" w:rsidRDefault="002A2AF3" w:rsidP="00C117E0">
      <w:pPr>
        <w:widowControl w:val="0"/>
        <w:spacing w:before="240" w:after="0" w:line="240" w:lineRule="auto"/>
        <w:jc w:val="center"/>
        <w:rPr>
          <w:b/>
          <w:i/>
          <w:sz w:val="32"/>
          <w:szCs w:val="32"/>
          <w:u w:val="single"/>
        </w:rPr>
      </w:pPr>
      <w:r w:rsidRPr="002A2AF3">
        <w:rPr>
          <w:b/>
          <w:i/>
          <w:sz w:val="32"/>
          <w:szCs w:val="32"/>
          <w:u w:val="single"/>
        </w:rPr>
        <w:t xml:space="preserve">Washington </w:t>
      </w:r>
      <w:r w:rsidR="00C117E0" w:rsidRPr="002A2AF3">
        <w:rPr>
          <w:b/>
          <w:i/>
          <w:sz w:val="32"/>
          <w:szCs w:val="32"/>
          <w:u w:val="single"/>
        </w:rPr>
        <w:t xml:space="preserve">Substance Abuse Prevention </w:t>
      </w:r>
      <w:r w:rsidRPr="002A2AF3">
        <w:rPr>
          <w:b/>
          <w:i/>
          <w:sz w:val="32"/>
          <w:szCs w:val="32"/>
          <w:u w:val="single"/>
        </w:rPr>
        <w:t>Systems</w:t>
      </w:r>
      <w:r w:rsidR="00C117E0" w:rsidRPr="002A2AF3">
        <w:rPr>
          <w:b/>
          <w:i/>
          <w:sz w:val="32"/>
          <w:szCs w:val="32"/>
          <w:u w:val="single"/>
        </w:rPr>
        <w:t xml:space="preserve"> Training (</w:t>
      </w:r>
      <w:r w:rsidRPr="002A2AF3">
        <w:rPr>
          <w:b/>
          <w:i/>
          <w:sz w:val="32"/>
          <w:szCs w:val="32"/>
          <w:u w:val="single"/>
        </w:rPr>
        <w:t>WA-</w:t>
      </w:r>
      <w:r w:rsidR="00C117E0" w:rsidRPr="002A2AF3">
        <w:rPr>
          <w:b/>
          <w:i/>
          <w:sz w:val="32"/>
          <w:szCs w:val="32"/>
          <w:u w:val="single"/>
        </w:rPr>
        <w:t>SAPST)</w:t>
      </w:r>
    </w:p>
    <w:p w14:paraId="122AB70F" w14:textId="77777777" w:rsidR="00CC06B6" w:rsidRDefault="00CC06B6" w:rsidP="00C117E0">
      <w:pPr>
        <w:spacing w:after="0" w:line="240" w:lineRule="auto"/>
        <w:jc w:val="center"/>
        <w:rPr>
          <w:b/>
          <w:i/>
          <w:sz w:val="26"/>
          <w:szCs w:val="26"/>
        </w:rPr>
      </w:pPr>
    </w:p>
    <w:p w14:paraId="0BBD6A42" w14:textId="77777777" w:rsidR="00C117E0" w:rsidRDefault="00CC06B6" w:rsidP="00C117E0">
      <w:pPr>
        <w:spacing w:after="0" w:line="240" w:lineRule="auto"/>
        <w:jc w:val="center"/>
        <w:rPr>
          <w:b/>
          <w:i/>
          <w:sz w:val="26"/>
          <w:szCs w:val="26"/>
        </w:rPr>
      </w:pPr>
      <w:r>
        <w:rPr>
          <w:b/>
          <w:i/>
          <w:sz w:val="26"/>
          <w:szCs w:val="26"/>
        </w:rPr>
        <w:t xml:space="preserve">Tuesday, </w:t>
      </w:r>
      <w:r w:rsidR="00042D05">
        <w:rPr>
          <w:b/>
          <w:i/>
          <w:sz w:val="26"/>
          <w:szCs w:val="26"/>
        </w:rPr>
        <w:t>February 19</w:t>
      </w:r>
      <w:r w:rsidR="001E013A">
        <w:rPr>
          <w:b/>
          <w:i/>
          <w:sz w:val="26"/>
          <w:szCs w:val="26"/>
        </w:rPr>
        <w:t xml:space="preserve"> – </w:t>
      </w:r>
      <w:r>
        <w:rPr>
          <w:b/>
          <w:i/>
          <w:sz w:val="26"/>
          <w:szCs w:val="26"/>
        </w:rPr>
        <w:t xml:space="preserve">Friday, </w:t>
      </w:r>
      <w:r w:rsidR="00042D05">
        <w:rPr>
          <w:b/>
          <w:i/>
          <w:sz w:val="26"/>
          <w:szCs w:val="26"/>
        </w:rPr>
        <w:t xml:space="preserve">February </w:t>
      </w:r>
      <w:proofErr w:type="gramStart"/>
      <w:r w:rsidR="00042D05">
        <w:rPr>
          <w:b/>
          <w:i/>
          <w:sz w:val="26"/>
          <w:szCs w:val="26"/>
        </w:rPr>
        <w:t>22</w:t>
      </w:r>
      <w:r w:rsidR="00AC75CB">
        <w:rPr>
          <w:b/>
          <w:i/>
          <w:sz w:val="26"/>
          <w:szCs w:val="26"/>
        </w:rPr>
        <w:t xml:space="preserve">,  </w:t>
      </w:r>
      <w:r w:rsidR="001E013A">
        <w:rPr>
          <w:b/>
          <w:i/>
          <w:sz w:val="26"/>
          <w:szCs w:val="26"/>
        </w:rPr>
        <w:t>201</w:t>
      </w:r>
      <w:r w:rsidR="00042D05">
        <w:rPr>
          <w:b/>
          <w:i/>
          <w:sz w:val="26"/>
          <w:szCs w:val="26"/>
        </w:rPr>
        <w:t>9</w:t>
      </w:r>
      <w:proofErr w:type="gramEnd"/>
    </w:p>
    <w:p w14:paraId="7CA2151A" w14:textId="77777777" w:rsidR="00AC75CB" w:rsidRPr="00D01DF4" w:rsidRDefault="00042D05" w:rsidP="00AC75CB">
      <w:pPr>
        <w:pStyle w:val="PlainText"/>
        <w:jc w:val="center"/>
        <w:rPr>
          <w:sz w:val="28"/>
          <w:szCs w:val="28"/>
        </w:rPr>
      </w:pPr>
      <w:r>
        <w:rPr>
          <w:sz w:val="28"/>
          <w:szCs w:val="28"/>
        </w:rPr>
        <w:t>Pasco Police Department, Training Room</w:t>
      </w:r>
      <w:r w:rsidR="00AC75CB" w:rsidRPr="00D01DF4">
        <w:rPr>
          <w:sz w:val="28"/>
          <w:szCs w:val="28"/>
        </w:rPr>
        <w:t xml:space="preserve">, </w:t>
      </w:r>
      <w:r>
        <w:rPr>
          <w:sz w:val="28"/>
          <w:szCs w:val="28"/>
        </w:rPr>
        <w:t>215 W. Sylvester St</w:t>
      </w:r>
      <w:r w:rsidR="00AC75CB" w:rsidRPr="00D01DF4">
        <w:rPr>
          <w:sz w:val="28"/>
          <w:szCs w:val="28"/>
        </w:rPr>
        <w:t>, Pasco WA 99301</w:t>
      </w:r>
    </w:p>
    <w:p w14:paraId="71109050" w14:textId="77777777" w:rsidR="00AC75CB" w:rsidRPr="000947FD" w:rsidRDefault="00AC75CB" w:rsidP="00AC75CB">
      <w:pPr>
        <w:spacing w:after="0" w:line="240" w:lineRule="auto"/>
        <w:jc w:val="right"/>
        <w:rPr>
          <w:sz w:val="28"/>
          <w:szCs w:val="28"/>
        </w:rPr>
      </w:pPr>
    </w:p>
    <w:p w14:paraId="237D2F4C" w14:textId="77777777" w:rsidR="006971C8" w:rsidRPr="000947FD" w:rsidRDefault="006971C8" w:rsidP="00A97D12">
      <w:pPr>
        <w:spacing w:after="0" w:line="240" w:lineRule="auto"/>
        <w:jc w:val="center"/>
        <w:rPr>
          <w:sz w:val="24"/>
          <w:szCs w:val="24"/>
        </w:rPr>
      </w:pPr>
    </w:p>
    <w:p w14:paraId="148C2F2F" w14:textId="77777777" w:rsidR="00C117E0" w:rsidRPr="00441798" w:rsidRDefault="00C117E0" w:rsidP="00C117E0">
      <w:pPr>
        <w:spacing w:after="0" w:line="240" w:lineRule="auto"/>
        <w:rPr>
          <w:rFonts w:asciiTheme="minorHAnsi" w:hAnsiTheme="minorHAnsi"/>
        </w:rPr>
      </w:pPr>
      <w:r w:rsidRPr="00441798">
        <w:rPr>
          <w:rFonts w:asciiTheme="minorHAnsi" w:hAnsiTheme="minorHAnsi"/>
        </w:rPr>
        <w:t xml:space="preserve">The Prevention Specialist Certification Board of Washington (PSCBW) is pleased to provide this </w:t>
      </w:r>
      <w:r w:rsidR="002A2AF3" w:rsidRPr="00441798">
        <w:rPr>
          <w:rFonts w:asciiTheme="minorHAnsi" w:hAnsiTheme="minorHAnsi"/>
        </w:rPr>
        <w:t xml:space="preserve">Washington </w:t>
      </w:r>
      <w:r w:rsidR="00E22A23" w:rsidRPr="00441798">
        <w:rPr>
          <w:rFonts w:asciiTheme="minorHAnsi" w:hAnsiTheme="minorHAnsi"/>
        </w:rPr>
        <w:t xml:space="preserve">State </w:t>
      </w:r>
      <w:r w:rsidRPr="00441798">
        <w:rPr>
          <w:rFonts w:asciiTheme="minorHAnsi" w:hAnsiTheme="minorHAnsi"/>
        </w:rPr>
        <w:t xml:space="preserve">Substance Abuse Prevention </w:t>
      </w:r>
      <w:r w:rsidR="00DD0004" w:rsidRPr="00441798">
        <w:rPr>
          <w:rFonts w:asciiTheme="minorHAnsi" w:hAnsiTheme="minorHAnsi"/>
        </w:rPr>
        <w:t>Systems</w:t>
      </w:r>
      <w:r w:rsidRPr="00441798">
        <w:rPr>
          <w:rFonts w:asciiTheme="minorHAnsi" w:hAnsiTheme="minorHAnsi"/>
        </w:rPr>
        <w:t xml:space="preserve"> Training</w:t>
      </w:r>
      <w:r w:rsidR="002A2AF3" w:rsidRPr="00441798">
        <w:rPr>
          <w:rFonts w:asciiTheme="minorHAnsi" w:hAnsiTheme="minorHAnsi"/>
        </w:rPr>
        <w:t xml:space="preserve"> (WA-SAPST)</w:t>
      </w:r>
      <w:r w:rsidRPr="00441798">
        <w:rPr>
          <w:rFonts w:asciiTheme="minorHAnsi" w:hAnsiTheme="minorHAnsi"/>
        </w:rPr>
        <w:t xml:space="preserve"> based upon a national curriculum developed by the </w:t>
      </w:r>
      <w:r w:rsidR="006B03F8" w:rsidRPr="00441798">
        <w:rPr>
          <w:rFonts w:asciiTheme="minorHAnsi" w:hAnsiTheme="minorHAnsi"/>
        </w:rPr>
        <w:t xml:space="preserve">federal </w:t>
      </w:r>
      <w:r w:rsidRPr="00441798">
        <w:rPr>
          <w:rFonts w:asciiTheme="minorHAnsi" w:hAnsiTheme="minorHAnsi"/>
        </w:rPr>
        <w:t>Center for Substance Abuse Prevention (CSAP)</w:t>
      </w:r>
      <w:r w:rsidR="002A2AF3" w:rsidRPr="00441798">
        <w:rPr>
          <w:rFonts w:asciiTheme="minorHAnsi" w:hAnsiTheme="minorHAnsi"/>
        </w:rPr>
        <w:t xml:space="preserve"> and </w:t>
      </w:r>
      <w:r w:rsidR="006300FF" w:rsidRPr="00441798">
        <w:rPr>
          <w:rFonts w:asciiTheme="minorHAnsi" w:hAnsiTheme="minorHAnsi"/>
        </w:rPr>
        <w:t xml:space="preserve">further developed </w:t>
      </w:r>
      <w:r w:rsidR="002A2AF3" w:rsidRPr="00441798">
        <w:rPr>
          <w:rFonts w:asciiTheme="minorHAnsi" w:hAnsiTheme="minorHAnsi"/>
        </w:rPr>
        <w:t>by the PSCBW</w:t>
      </w:r>
      <w:r w:rsidRPr="00441798">
        <w:rPr>
          <w:rFonts w:asciiTheme="minorHAnsi" w:hAnsiTheme="minorHAnsi"/>
        </w:rPr>
        <w:t xml:space="preserve"> </w:t>
      </w:r>
      <w:r w:rsidR="00754BE3" w:rsidRPr="00441798">
        <w:rPr>
          <w:rFonts w:asciiTheme="minorHAnsi" w:hAnsiTheme="minorHAnsi"/>
        </w:rPr>
        <w:t>through a contract with the</w:t>
      </w:r>
      <w:r w:rsidR="002A2AF3" w:rsidRPr="00441798">
        <w:rPr>
          <w:rFonts w:asciiTheme="minorHAnsi" w:hAnsiTheme="minorHAnsi"/>
        </w:rPr>
        <w:t xml:space="preserve"> </w:t>
      </w:r>
      <w:r w:rsidR="006B03F8" w:rsidRPr="00441798">
        <w:rPr>
          <w:rFonts w:asciiTheme="minorHAnsi" w:hAnsiTheme="minorHAnsi"/>
        </w:rPr>
        <w:t xml:space="preserve">State of Washington Department of Social and Health Services’ </w:t>
      </w:r>
      <w:r w:rsidRPr="00441798">
        <w:rPr>
          <w:rFonts w:asciiTheme="minorHAnsi" w:hAnsiTheme="minorHAnsi"/>
        </w:rPr>
        <w:t>Division of Behavioral Health and Recovery Services (DBHR).</w:t>
      </w:r>
    </w:p>
    <w:p w14:paraId="60FAD6DE" w14:textId="77777777" w:rsidR="00B67FB3" w:rsidRPr="00441798" w:rsidRDefault="00B67FB3" w:rsidP="00B67FB3">
      <w:pPr>
        <w:widowControl w:val="0"/>
        <w:spacing w:before="240" w:after="0" w:line="240" w:lineRule="auto"/>
        <w:rPr>
          <w:rFonts w:asciiTheme="minorHAnsi" w:hAnsiTheme="minorHAnsi"/>
          <w:noProof/>
        </w:rPr>
      </w:pPr>
      <w:r w:rsidRPr="00441798">
        <w:rPr>
          <w:rFonts w:asciiTheme="minorHAnsi" w:hAnsiTheme="minorHAnsi"/>
        </w:rPr>
        <w:t>This training is supported by funds from DBHR</w:t>
      </w:r>
      <w:r w:rsidR="00A2678A" w:rsidRPr="00441798">
        <w:rPr>
          <w:rFonts w:asciiTheme="minorHAnsi" w:hAnsiTheme="minorHAnsi"/>
        </w:rPr>
        <w:t xml:space="preserve"> and is</w:t>
      </w:r>
      <w:r w:rsidR="00754BE3" w:rsidRPr="00441798">
        <w:rPr>
          <w:rFonts w:asciiTheme="minorHAnsi" w:hAnsiTheme="minorHAnsi"/>
        </w:rPr>
        <w:t xml:space="preserve"> offered in place of</w:t>
      </w:r>
      <w:r w:rsidR="00C117E0" w:rsidRPr="00441798">
        <w:rPr>
          <w:rFonts w:asciiTheme="minorHAnsi" w:hAnsiTheme="minorHAnsi"/>
        </w:rPr>
        <w:t xml:space="preserve"> the Substance Abuse Prevention </w:t>
      </w:r>
      <w:r w:rsidR="00754BE3" w:rsidRPr="00441798">
        <w:rPr>
          <w:rFonts w:asciiTheme="minorHAnsi" w:hAnsiTheme="minorHAnsi"/>
        </w:rPr>
        <w:t>Skills</w:t>
      </w:r>
      <w:r w:rsidR="00C117E0" w:rsidRPr="00441798">
        <w:rPr>
          <w:rFonts w:asciiTheme="minorHAnsi" w:hAnsiTheme="minorHAnsi"/>
        </w:rPr>
        <w:t xml:space="preserve"> Training </w:t>
      </w:r>
      <w:r w:rsidR="00754BE3" w:rsidRPr="00441798">
        <w:rPr>
          <w:rFonts w:asciiTheme="minorHAnsi" w:hAnsiTheme="minorHAnsi"/>
        </w:rPr>
        <w:t>(</w:t>
      </w:r>
      <w:r w:rsidR="00C117E0" w:rsidRPr="00441798">
        <w:rPr>
          <w:rFonts w:asciiTheme="minorHAnsi" w:hAnsiTheme="minorHAnsi"/>
        </w:rPr>
        <w:t>SAPST)</w:t>
      </w:r>
      <w:r w:rsidR="00991C91" w:rsidRPr="00441798">
        <w:rPr>
          <w:rFonts w:asciiTheme="minorHAnsi" w:hAnsiTheme="minorHAnsi"/>
        </w:rPr>
        <w:t xml:space="preserve">. </w:t>
      </w:r>
      <w:r w:rsidR="00754BE3" w:rsidRPr="00441798">
        <w:rPr>
          <w:rFonts w:asciiTheme="minorHAnsi" w:hAnsiTheme="minorHAnsi"/>
        </w:rPr>
        <w:t xml:space="preserve">The WA-SAPST </w:t>
      </w:r>
      <w:r w:rsidR="00965C51" w:rsidRPr="00441798">
        <w:rPr>
          <w:rFonts w:asciiTheme="minorHAnsi" w:hAnsiTheme="minorHAnsi"/>
        </w:rPr>
        <w:t>was</w:t>
      </w:r>
      <w:r w:rsidR="00754BE3" w:rsidRPr="00441798">
        <w:rPr>
          <w:rFonts w:asciiTheme="minorHAnsi" w:hAnsiTheme="minorHAnsi"/>
        </w:rPr>
        <w:t xml:space="preserve"> updated to include material relevant to prevention practitioners in Washington State</w:t>
      </w:r>
      <w:r w:rsidR="00991C91" w:rsidRPr="00441798">
        <w:rPr>
          <w:rFonts w:asciiTheme="minorHAnsi" w:hAnsiTheme="minorHAnsi"/>
        </w:rPr>
        <w:t xml:space="preserve">. </w:t>
      </w:r>
      <w:r w:rsidR="00C117E0" w:rsidRPr="00441798">
        <w:rPr>
          <w:rFonts w:asciiTheme="minorHAnsi" w:hAnsiTheme="minorHAnsi"/>
        </w:rPr>
        <w:t>The main</w:t>
      </w:r>
      <w:r w:rsidR="00754BE3" w:rsidRPr="00441798">
        <w:rPr>
          <w:rFonts w:asciiTheme="minorHAnsi" w:hAnsiTheme="minorHAnsi"/>
        </w:rPr>
        <w:t xml:space="preserve"> focus of the WA-SAPST </w:t>
      </w:r>
      <w:r w:rsidR="00C117E0" w:rsidRPr="00441798">
        <w:rPr>
          <w:rFonts w:asciiTheme="minorHAnsi" w:hAnsiTheme="minorHAnsi"/>
        </w:rPr>
        <w:t>is to train the participant</w:t>
      </w:r>
      <w:r w:rsidR="00965C51" w:rsidRPr="00441798">
        <w:rPr>
          <w:rFonts w:asciiTheme="minorHAnsi" w:hAnsiTheme="minorHAnsi"/>
        </w:rPr>
        <w:t>s</w:t>
      </w:r>
      <w:r w:rsidR="00C117E0" w:rsidRPr="00441798">
        <w:rPr>
          <w:rFonts w:asciiTheme="minorHAnsi" w:hAnsiTheme="minorHAnsi"/>
        </w:rPr>
        <w:t xml:space="preserve"> in </w:t>
      </w:r>
      <w:r w:rsidR="00754BE3" w:rsidRPr="00441798">
        <w:rPr>
          <w:rFonts w:asciiTheme="minorHAnsi" w:hAnsiTheme="minorHAnsi"/>
        </w:rPr>
        <w:t xml:space="preserve">implementing the </w:t>
      </w:r>
      <w:r w:rsidR="00C117E0" w:rsidRPr="00441798">
        <w:rPr>
          <w:rFonts w:asciiTheme="minorHAnsi" w:hAnsiTheme="minorHAnsi"/>
        </w:rPr>
        <w:t>Strategic Prevention Framework (SPF)</w:t>
      </w:r>
      <w:r w:rsidR="00754BE3" w:rsidRPr="00441798">
        <w:rPr>
          <w:rFonts w:asciiTheme="minorHAnsi" w:hAnsiTheme="minorHAnsi"/>
        </w:rPr>
        <w:t xml:space="preserve"> within Washington State</w:t>
      </w:r>
      <w:r w:rsidR="00894AA7" w:rsidRPr="00441798">
        <w:rPr>
          <w:rFonts w:asciiTheme="minorHAnsi" w:hAnsiTheme="minorHAnsi"/>
        </w:rPr>
        <w:t>.</w:t>
      </w:r>
      <w:r w:rsidR="00A2678A" w:rsidRPr="00441798">
        <w:rPr>
          <w:rFonts w:asciiTheme="minorHAnsi" w:hAnsiTheme="minorHAnsi"/>
        </w:rPr>
        <w:t xml:space="preserve"> The WA-SAPST also meets the training requirements for </w:t>
      </w:r>
      <w:r w:rsidR="004524F8">
        <w:rPr>
          <w:rFonts w:asciiTheme="minorHAnsi" w:hAnsiTheme="minorHAnsi"/>
        </w:rPr>
        <w:t xml:space="preserve">the </w:t>
      </w:r>
      <w:r w:rsidR="00A2678A" w:rsidRPr="00441798">
        <w:rPr>
          <w:rFonts w:asciiTheme="minorHAnsi" w:hAnsiTheme="minorHAnsi"/>
        </w:rPr>
        <w:t>Community Preven</w:t>
      </w:r>
      <w:r w:rsidR="004524F8">
        <w:rPr>
          <w:rFonts w:asciiTheme="minorHAnsi" w:hAnsiTheme="minorHAnsi"/>
        </w:rPr>
        <w:t xml:space="preserve">tion Wellness Initiative (CPWI). </w:t>
      </w:r>
    </w:p>
    <w:p w14:paraId="1211F6B7" w14:textId="77777777" w:rsidR="00042D05" w:rsidRDefault="008E0115" w:rsidP="00042D05">
      <w:pPr>
        <w:widowControl w:val="0"/>
        <w:pBdr>
          <w:top w:val="single" w:sz="4" w:space="1" w:color="auto"/>
          <w:left w:val="single" w:sz="4" w:space="4" w:color="auto"/>
          <w:bottom w:val="single" w:sz="4" w:space="1" w:color="auto"/>
          <w:right w:val="single" w:sz="4" w:space="4" w:color="auto"/>
        </w:pBdr>
        <w:spacing w:before="240" w:line="240" w:lineRule="auto"/>
        <w:rPr>
          <w:rFonts w:asciiTheme="minorHAnsi" w:hAnsiTheme="minorHAnsi"/>
          <w:b/>
        </w:rPr>
      </w:pPr>
      <w:r w:rsidRPr="00441798">
        <w:rPr>
          <w:rFonts w:asciiTheme="minorHAnsi" w:hAnsiTheme="minorHAnsi"/>
          <w:b/>
        </w:rPr>
        <w:t xml:space="preserve">TO </w:t>
      </w:r>
      <w:r w:rsidR="005B0C10">
        <w:rPr>
          <w:rFonts w:asciiTheme="minorHAnsi" w:hAnsiTheme="minorHAnsi"/>
          <w:b/>
        </w:rPr>
        <w:t>PARTICIP</w:t>
      </w:r>
      <w:r w:rsidR="00C15274">
        <w:rPr>
          <w:rFonts w:asciiTheme="minorHAnsi" w:hAnsiTheme="minorHAnsi"/>
          <w:b/>
        </w:rPr>
        <w:t>A</w:t>
      </w:r>
      <w:r w:rsidR="005B0C10">
        <w:rPr>
          <w:rFonts w:asciiTheme="minorHAnsi" w:hAnsiTheme="minorHAnsi"/>
          <w:b/>
        </w:rPr>
        <w:t>TE IN</w:t>
      </w:r>
      <w:r w:rsidRPr="00441798">
        <w:rPr>
          <w:rFonts w:asciiTheme="minorHAnsi" w:hAnsiTheme="minorHAnsi"/>
          <w:b/>
        </w:rPr>
        <w:t xml:space="preserve"> TH</w:t>
      </w:r>
      <w:r w:rsidR="005B0C10">
        <w:rPr>
          <w:rFonts w:asciiTheme="minorHAnsi" w:hAnsiTheme="minorHAnsi"/>
          <w:b/>
        </w:rPr>
        <w:t>IS</w:t>
      </w:r>
      <w:r w:rsidRPr="00441798">
        <w:rPr>
          <w:rFonts w:asciiTheme="minorHAnsi" w:hAnsiTheme="minorHAnsi"/>
          <w:b/>
        </w:rPr>
        <w:t xml:space="preserve"> TRAINING:</w:t>
      </w:r>
    </w:p>
    <w:p w14:paraId="6C2AB9C0" w14:textId="1FD92F9C" w:rsidR="00B67FB3" w:rsidRPr="0096433B" w:rsidRDefault="005B0C10" w:rsidP="0096433B">
      <w:pPr>
        <w:widowControl w:val="0"/>
        <w:pBdr>
          <w:top w:val="single" w:sz="4" w:space="1" w:color="auto"/>
          <w:left w:val="single" w:sz="4" w:space="4" w:color="auto"/>
          <w:bottom w:val="single" w:sz="4" w:space="1" w:color="auto"/>
          <w:right w:val="single" w:sz="4" w:space="4" w:color="auto"/>
        </w:pBdr>
        <w:spacing w:before="240" w:line="240" w:lineRule="auto"/>
        <w:rPr>
          <w:rFonts w:asciiTheme="minorHAnsi" w:hAnsiTheme="minorHAnsi"/>
          <w:b/>
        </w:rPr>
      </w:pPr>
      <w:r>
        <w:rPr>
          <w:rFonts w:asciiTheme="minorHAnsi" w:hAnsiTheme="minorHAnsi"/>
          <w:b/>
        </w:rPr>
        <w:t xml:space="preserve">Register and Attend the In-Person Training: </w:t>
      </w:r>
      <w:r w:rsidR="008E0115" w:rsidRPr="00441798">
        <w:rPr>
          <w:rFonts w:asciiTheme="minorHAnsi" w:hAnsiTheme="minorHAnsi"/>
        </w:rPr>
        <w:t xml:space="preserve">The PSCBW </w:t>
      </w:r>
      <w:r w:rsidR="00C5211D" w:rsidRPr="00441798">
        <w:rPr>
          <w:rFonts w:asciiTheme="minorHAnsi" w:hAnsiTheme="minorHAnsi"/>
        </w:rPr>
        <w:t xml:space="preserve">will provide notification whether space is still available </w:t>
      </w:r>
      <w:r>
        <w:rPr>
          <w:rFonts w:asciiTheme="minorHAnsi" w:hAnsiTheme="minorHAnsi"/>
        </w:rPr>
        <w:t xml:space="preserve">to attend </w:t>
      </w:r>
      <w:r w:rsidR="00C5211D" w:rsidRPr="00441798">
        <w:rPr>
          <w:rFonts w:asciiTheme="minorHAnsi" w:hAnsiTheme="minorHAnsi"/>
        </w:rPr>
        <w:t xml:space="preserve">the </w:t>
      </w:r>
      <w:r>
        <w:rPr>
          <w:rFonts w:asciiTheme="minorHAnsi" w:hAnsiTheme="minorHAnsi"/>
        </w:rPr>
        <w:t xml:space="preserve">in-person </w:t>
      </w:r>
      <w:r w:rsidR="00C5211D" w:rsidRPr="00441798">
        <w:rPr>
          <w:rFonts w:asciiTheme="minorHAnsi" w:hAnsiTheme="minorHAnsi"/>
        </w:rPr>
        <w:t xml:space="preserve">training and, if so, will provide information about how </w:t>
      </w:r>
      <w:r w:rsidR="009B34F0" w:rsidRPr="00441798">
        <w:rPr>
          <w:rFonts w:asciiTheme="minorHAnsi" w:hAnsiTheme="minorHAnsi"/>
        </w:rPr>
        <w:t>to register</w:t>
      </w:r>
      <w:r w:rsidR="00C5211D" w:rsidRPr="00441798">
        <w:rPr>
          <w:rFonts w:asciiTheme="minorHAnsi" w:hAnsiTheme="minorHAnsi"/>
        </w:rPr>
        <w:t xml:space="preserve"> via the online </w:t>
      </w:r>
      <w:r w:rsidR="008E0115" w:rsidRPr="00441798">
        <w:rPr>
          <w:rFonts w:asciiTheme="minorHAnsi" w:hAnsiTheme="minorHAnsi"/>
        </w:rPr>
        <w:t xml:space="preserve">registration </w:t>
      </w:r>
      <w:r w:rsidR="00C5211D" w:rsidRPr="00441798">
        <w:rPr>
          <w:rFonts w:asciiTheme="minorHAnsi" w:hAnsiTheme="minorHAnsi"/>
        </w:rPr>
        <w:t xml:space="preserve">system, </w:t>
      </w:r>
      <w:r w:rsidR="009B34F0" w:rsidRPr="00441798">
        <w:rPr>
          <w:rFonts w:asciiTheme="minorHAnsi" w:hAnsiTheme="minorHAnsi"/>
        </w:rPr>
        <w:t>Even</w:t>
      </w:r>
      <w:r w:rsidR="00656C73" w:rsidRPr="00441798">
        <w:rPr>
          <w:rFonts w:asciiTheme="minorHAnsi" w:hAnsiTheme="minorHAnsi"/>
        </w:rPr>
        <w:t>t</w:t>
      </w:r>
      <w:r w:rsidR="009B34F0" w:rsidRPr="00441798">
        <w:rPr>
          <w:rFonts w:asciiTheme="minorHAnsi" w:hAnsiTheme="minorHAnsi"/>
        </w:rPr>
        <w:t>brite</w:t>
      </w:r>
      <w:r w:rsidR="00DA7F0A" w:rsidRPr="00441798">
        <w:rPr>
          <w:rFonts w:asciiTheme="minorHAnsi" w:hAnsiTheme="minorHAnsi"/>
        </w:rPr>
        <w:t xml:space="preserve"> (</w:t>
      </w:r>
      <w:hyperlink r:id="rId12" w:history="1">
        <w:r w:rsidR="00656C73" w:rsidRPr="00441798">
          <w:rPr>
            <w:rStyle w:val="Hyperlink"/>
            <w:rFonts w:asciiTheme="minorHAnsi" w:hAnsiTheme="minorHAnsi"/>
          </w:rPr>
          <w:t>www.eventbrite.com</w:t>
        </w:r>
      </w:hyperlink>
      <w:r w:rsidR="00C5211D" w:rsidRPr="00441798">
        <w:rPr>
          <w:rFonts w:asciiTheme="minorHAnsi" w:hAnsiTheme="minorHAnsi"/>
        </w:rPr>
        <w:t>). The r</w:t>
      </w:r>
      <w:r w:rsidR="004C6F58" w:rsidRPr="00441798">
        <w:rPr>
          <w:rFonts w:asciiTheme="minorHAnsi" w:hAnsiTheme="minorHAnsi"/>
        </w:rPr>
        <w:t>egistration</w:t>
      </w:r>
      <w:r w:rsidR="008069CA" w:rsidRPr="00441798">
        <w:rPr>
          <w:rFonts w:asciiTheme="minorHAnsi" w:hAnsiTheme="minorHAnsi"/>
        </w:rPr>
        <w:t xml:space="preserve"> fee is $25.00</w:t>
      </w:r>
      <w:r w:rsidR="00B67FB3" w:rsidRPr="00441798">
        <w:rPr>
          <w:rFonts w:asciiTheme="minorHAnsi" w:hAnsiTheme="minorHAnsi"/>
        </w:rPr>
        <w:t xml:space="preserve"> payable by credit/debit card</w:t>
      </w:r>
      <w:r w:rsidR="008069CA" w:rsidRPr="00441798">
        <w:rPr>
          <w:rFonts w:asciiTheme="minorHAnsi" w:hAnsiTheme="minorHAnsi"/>
        </w:rPr>
        <w:t>.</w:t>
      </w:r>
      <w:r w:rsidR="00B67FB3" w:rsidRPr="00441798">
        <w:rPr>
          <w:rFonts w:asciiTheme="minorHAnsi" w:hAnsiTheme="minorHAnsi"/>
        </w:rPr>
        <w:t xml:space="preserve"> Other forms of payment by special arrangement</w:t>
      </w:r>
      <w:r>
        <w:rPr>
          <w:rFonts w:asciiTheme="minorHAnsi" w:hAnsiTheme="minorHAnsi"/>
        </w:rPr>
        <w:t xml:space="preserve">. </w:t>
      </w:r>
    </w:p>
    <w:p w14:paraId="3E24D903" w14:textId="77777777" w:rsidR="00B67FB3" w:rsidRPr="00441798" w:rsidRDefault="00B67FB3" w:rsidP="00B67FB3">
      <w:pPr>
        <w:spacing w:line="240" w:lineRule="auto"/>
        <w:rPr>
          <w:rFonts w:asciiTheme="minorHAnsi" w:hAnsiTheme="minorHAnsi"/>
          <w:iCs/>
        </w:rPr>
      </w:pPr>
      <w:r w:rsidRPr="00441798">
        <w:rPr>
          <w:rFonts w:asciiTheme="minorHAnsi" w:hAnsiTheme="minorHAnsi"/>
          <w:iCs/>
          <w:u w:val="single"/>
        </w:rPr>
        <w:t>Trainers:</w:t>
      </w:r>
      <w:r w:rsidRPr="00441798">
        <w:rPr>
          <w:rFonts w:asciiTheme="minorHAnsi" w:hAnsiTheme="minorHAnsi"/>
          <w:iCs/>
        </w:rPr>
        <w:t xml:space="preserve"> This WA-SAPST training will be facilitated by prevention professionals who have extensive experience in the prevention field. </w:t>
      </w:r>
    </w:p>
    <w:p w14:paraId="26A60F0C" w14:textId="77777777" w:rsidR="00B67FB3" w:rsidRPr="00441798" w:rsidRDefault="00B67FB3" w:rsidP="00B67FB3">
      <w:pPr>
        <w:spacing w:line="240" w:lineRule="auto"/>
        <w:rPr>
          <w:rFonts w:asciiTheme="minorHAnsi" w:hAnsiTheme="minorHAnsi"/>
          <w:iCs/>
        </w:rPr>
      </w:pPr>
      <w:r w:rsidRPr="00441798">
        <w:rPr>
          <w:rFonts w:asciiTheme="minorHAnsi" w:hAnsiTheme="minorHAnsi"/>
          <w:iCs/>
          <w:u w:val="single"/>
        </w:rPr>
        <w:t>Attendance and Certificate of Completion</w:t>
      </w:r>
      <w:r w:rsidRPr="00441798">
        <w:rPr>
          <w:rFonts w:asciiTheme="minorHAnsi" w:hAnsiTheme="minorHAnsi"/>
          <w:iCs/>
        </w:rPr>
        <w:t xml:space="preserve">:  Participants are required to attend </w:t>
      </w:r>
      <w:r w:rsidRPr="00441798">
        <w:rPr>
          <w:rFonts w:asciiTheme="minorHAnsi" w:hAnsiTheme="minorHAnsi"/>
        </w:rPr>
        <w:t>3 and 3/4 day</w:t>
      </w:r>
      <w:r w:rsidRPr="00441798">
        <w:rPr>
          <w:rFonts w:asciiTheme="minorHAnsi" w:hAnsiTheme="minorHAnsi"/>
          <w:iCs/>
        </w:rPr>
        <w:t>s of the training. Upon completion, each participant will be awarded a certificate. The PSCBW has approved hours for this WA-SAPST to be used toward the application for a Certified Prevention Professional or Associate Prevention Professional credential. Public school personnel may be eligible to obtain school clock hours pertaining to this training through the Office of the Superintendent of Public Instruction or through their Educational Services District (you must inquire directly).</w:t>
      </w:r>
    </w:p>
    <w:p w14:paraId="4B9C19B9" w14:textId="5469E524" w:rsidR="00B67FB3" w:rsidRPr="00441798" w:rsidRDefault="00B67FB3" w:rsidP="00102CB8">
      <w:pPr>
        <w:autoSpaceDE w:val="0"/>
        <w:autoSpaceDN w:val="0"/>
        <w:adjustRightInd w:val="0"/>
        <w:spacing w:after="0" w:line="240" w:lineRule="auto"/>
        <w:rPr>
          <w:rFonts w:asciiTheme="minorHAnsi" w:hAnsiTheme="minorHAnsi" w:cs="ArialMT"/>
          <w:color w:val="000000"/>
        </w:rPr>
      </w:pPr>
      <w:r w:rsidRPr="00441798">
        <w:rPr>
          <w:rFonts w:asciiTheme="minorHAnsi" w:hAnsiTheme="minorHAnsi" w:cs="ArialMT"/>
          <w:color w:val="000000"/>
        </w:rPr>
        <w:t>Plea</w:t>
      </w:r>
      <w:r w:rsidR="00481683">
        <w:rPr>
          <w:rFonts w:asciiTheme="minorHAnsi" w:hAnsiTheme="minorHAnsi" w:cs="ArialMT"/>
          <w:color w:val="000000"/>
        </w:rPr>
        <w:t xml:space="preserve">se direct any questions about this training to Jennifer Dorsett at </w:t>
      </w:r>
      <w:hyperlink r:id="rId13" w:history="1">
        <w:r w:rsidR="00481683" w:rsidRPr="008949A5">
          <w:rPr>
            <w:rStyle w:val="Hyperlink"/>
            <w:rFonts w:asciiTheme="minorHAnsi" w:hAnsiTheme="minorHAnsi" w:cs="ArialMT"/>
          </w:rPr>
          <w:t>Jennifer.Dorsett.SAC@gmail.com</w:t>
        </w:r>
      </w:hyperlink>
      <w:r w:rsidR="00481683">
        <w:rPr>
          <w:rFonts w:asciiTheme="minorHAnsi" w:hAnsiTheme="minorHAnsi" w:cs="ArialMT"/>
          <w:color w:val="000000"/>
        </w:rPr>
        <w:t xml:space="preserve"> </w:t>
      </w:r>
      <w:bookmarkStart w:id="0" w:name="_GoBack"/>
      <w:bookmarkEnd w:id="0"/>
    </w:p>
    <w:p w14:paraId="3E93AA4B" w14:textId="77777777" w:rsidR="00B67FB3" w:rsidRPr="00441798" w:rsidRDefault="00B67FB3" w:rsidP="00B67FB3">
      <w:pPr>
        <w:autoSpaceDE w:val="0"/>
        <w:autoSpaceDN w:val="0"/>
        <w:adjustRightInd w:val="0"/>
        <w:spacing w:after="0" w:line="240" w:lineRule="auto"/>
        <w:jc w:val="center"/>
        <w:rPr>
          <w:rFonts w:asciiTheme="minorHAnsi" w:hAnsiTheme="minorHAnsi" w:cs="ArialMT"/>
          <w:color w:val="000000"/>
          <w:highlight w:val="yellow"/>
        </w:rPr>
      </w:pPr>
    </w:p>
    <w:p w14:paraId="41F8E227" w14:textId="77777777" w:rsidR="00B67FB3" w:rsidRPr="00441798" w:rsidRDefault="00B67FB3" w:rsidP="00B67FB3">
      <w:pPr>
        <w:widowControl w:val="0"/>
        <w:spacing w:after="0" w:line="240" w:lineRule="auto"/>
        <w:ind w:right="-252"/>
        <w:rPr>
          <w:rFonts w:asciiTheme="minorHAnsi" w:hAnsiTheme="minorHAnsi"/>
        </w:rPr>
      </w:pPr>
      <w:r w:rsidRPr="00441798">
        <w:rPr>
          <w:rFonts w:asciiTheme="minorHAnsi" w:hAnsiTheme="minorHAnsi"/>
        </w:rPr>
        <w:t xml:space="preserve">For more information regarding: (a) training and </w:t>
      </w:r>
      <w:r w:rsidR="00F3680D" w:rsidRPr="00441798">
        <w:rPr>
          <w:rFonts w:asciiTheme="minorHAnsi" w:hAnsiTheme="minorHAnsi"/>
        </w:rPr>
        <w:t>certification</w:t>
      </w:r>
      <w:r w:rsidRPr="00441798">
        <w:rPr>
          <w:rFonts w:asciiTheme="minorHAnsi" w:hAnsiTheme="minorHAnsi"/>
        </w:rPr>
        <w:t xml:space="preserve"> see </w:t>
      </w:r>
      <w:hyperlink r:id="rId14" w:history="1">
        <w:r w:rsidRPr="00441798">
          <w:rPr>
            <w:rFonts w:asciiTheme="minorHAnsi" w:hAnsiTheme="minorHAnsi"/>
            <w:color w:val="0000FF"/>
            <w:u w:val="single"/>
          </w:rPr>
          <w:t>www.pscbw.com</w:t>
        </w:r>
      </w:hyperlink>
      <w:r w:rsidRPr="00441798">
        <w:rPr>
          <w:rFonts w:asciiTheme="minorHAnsi" w:hAnsiTheme="minorHAnsi"/>
        </w:rPr>
        <w:t xml:space="preserve"> </w:t>
      </w:r>
    </w:p>
    <w:p w14:paraId="0DD69191" w14:textId="77777777" w:rsidR="00F3680D" w:rsidRDefault="00F3680D" w:rsidP="00F3680D">
      <w:pPr>
        <w:spacing w:after="0" w:line="240" w:lineRule="auto"/>
        <w:rPr>
          <w:rFonts w:asciiTheme="minorHAnsi" w:hAnsiTheme="minorHAnsi"/>
        </w:rPr>
      </w:pPr>
    </w:p>
    <w:p w14:paraId="7B9B2F4E" w14:textId="77777777" w:rsidR="00042D05" w:rsidRDefault="00042D05" w:rsidP="00F3680D">
      <w:pPr>
        <w:spacing w:after="0" w:line="240" w:lineRule="auto"/>
        <w:rPr>
          <w:rFonts w:asciiTheme="minorHAnsi" w:hAnsiTheme="minorHAnsi"/>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F3680D" w:rsidRPr="00281AB0" w14:paraId="4ABEEE28" w14:textId="77777777" w:rsidTr="00733455">
        <w:trPr>
          <w:trHeight w:val="404"/>
        </w:trPr>
        <w:tc>
          <w:tcPr>
            <w:tcW w:w="10170" w:type="dxa"/>
            <w:shd w:val="clear" w:color="auto" w:fill="D9D9D9" w:themeFill="background1" w:themeFillShade="D9"/>
            <w:vAlign w:val="center"/>
          </w:tcPr>
          <w:p w14:paraId="0B72B60E" w14:textId="77777777" w:rsidR="00F3680D" w:rsidRPr="00281AB0" w:rsidRDefault="00F3680D" w:rsidP="00733455">
            <w:pPr>
              <w:rPr>
                <w:rFonts w:asciiTheme="minorHAnsi" w:hAnsiTheme="minorHAnsi"/>
                <w:sz w:val="28"/>
                <w:szCs w:val="28"/>
              </w:rPr>
            </w:pPr>
            <w:bookmarkStart w:id="1" w:name="_Hlk534641976"/>
            <w:r w:rsidRPr="00281AB0">
              <w:rPr>
                <w:rFonts w:ascii="Helvetica" w:eastAsia="MS Gothic" w:hAnsi="Helvetica" w:cs="Helvetica"/>
                <w:b/>
                <w:bCs/>
                <w:sz w:val="28"/>
                <w:szCs w:val="28"/>
              </w:rPr>
              <w:t>Important Information</w:t>
            </w:r>
          </w:p>
        </w:tc>
      </w:tr>
    </w:tbl>
    <w:bookmarkEnd w:id="1"/>
    <w:p w14:paraId="778AE2AF" w14:textId="776FA0B1" w:rsidR="00F3680D" w:rsidRPr="0096433B" w:rsidRDefault="00042D05" w:rsidP="0096433B">
      <w:pPr>
        <w:pStyle w:val="font8"/>
        <w:spacing w:before="0" w:beforeAutospacing="0" w:after="0" w:afterAutospacing="0"/>
        <w:rPr>
          <w:rFonts w:asciiTheme="minorHAnsi" w:hAnsiTheme="minorHAnsi" w:cstheme="minorHAnsi"/>
          <w:color w:val="000000"/>
          <w:sz w:val="22"/>
          <w:szCs w:val="22"/>
        </w:rPr>
      </w:pPr>
      <w:r w:rsidRPr="0096433B">
        <w:rPr>
          <w:rFonts w:asciiTheme="minorHAnsi" w:hAnsiTheme="minorHAnsi" w:cstheme="minorHAnsi"/>
          <w:b/>
        </w:rPr>
        <w:t>NEW this year</w:t>
      </w:r>
      <w:r w:rsidR="0096433B">
        <w:rPr>
          <w:rFonts w:asciiTheme="minorHAnsi" w:hAnsiTheme="minorHAnsi" w:cstheme="minorHAnsi"/>
          <w:b/>
        </w:rPr>
        <w:t>!</w:t>
      </w:r>
      <w:r w:rsidRPr="0096433B">
        <w:rPr>
          <w:rFonts w:asciiTheme="minorHAnsi" w:hAnsiTheme="minorHAnsi" w:cstheme="minorHAnsi"/>
          <w:b/>
        </w:rPr>
        <w:t xml:space="preserve"> NO Prerequisite Online Basic Prevention Course</w:t>
      </w:r>
      <w:r w:rsidR="0096433B" w:rsidRPr="0096433B">
        <w:rPr>
          <w:rFonts w:asciiTheme="minorHAnsi" w:hAnsiTheme="minorHAnsi" w:cstheme="minorHAnsi"/>
          <w:b/>
        </w:rPr>
        <w:t xml:space="preserve">.  </w:t>
      </w:r>
      <w:r w:rsidR="0096433B" w:rsidRPr="0096433B">
        <w:rPr>
          <w:rFonts w:asciiTheme="minorHAnsi" w:hAnsiTheme="minorHAnsi" w:cstheme="minorHAnsi"/>
          <w:color w:val="000000"/>
          <w:sz w:val="22"/>
          <w:szCs w:val="22"/>
        </w:rPr>
        <w:t>WA-SAPST trainers strongly encourage WA-SAPST participants to take the following course:</w:t>
      </w:r>
    </w:p>
    <w:p w14:paraId="0F7600BC" w14:textId="77777777" w:rsidR="0096433B" w:rsidRPr="0096433B" w:rsidRDefault="0096433B" w:rsidP="0096433B">
      <w:pPr>
        <w:pStyle w:val="font8"/>
        <w:spacing w:before="0" w:beforeAutospacing="0" w:after="0" w:afterAutospacing="0"/>
        <w:rPr>
          <w:rFonts w:asciiTheme="minorHAnsi" w:hAnsiTheme="minorHAnsi" w:cstheme="minorHAnsi"/>
          <w:sz w:val="18"/>
          <w:szCs w:val="18"/>
        </w:rPr>
      </w:pPr>
    </w:p>
    <w:p w14:paraId="543A3473" w14:textId="6D1B45D2" w:rsidR="0096433B" w:rsidRPr="0096433B" w:rsidRDefault="0096433B" w:rsidP="0096433B">
      <w:pPr>
        <w:pStyle w:val="font8"/>
        <w:tabs>
          <w:tab w:val="left" w:pos="7920"/>
        </w:tabs>
        <w:spacing w:before="0" w:beforeAutospacing="0" w:after="0" w:afterAutospacing="0"/>
        <w:rPr>
          <w:rFonts w:asciiTheme="minorHAnsi" w:hAnsiTheme="minorHAnsi" w:cstheme="minorHAnsi"/>
          <w:sz w:val="22"/>
          <w:szCs w:val="22"/>
        </w:rPr>
      </w:pPr>
      <w:r w:rsidRPr="0096433B">
        <w:rPr>
          <w:rFonts w:asciiTheme="minorHAnsi" w:hAnsiTheme="minorHAnsi" w:cstheme="minorHAnsi"/>
          <w:b/>
          <w:bCs/>
          <w:color w:val="000000"/>
          <w:sz w:val="22"/>
          <w:szCs w:val="22"/>
          <w:u w:val="single"/>
        </w:rPr>
        <w:lastRenderedPageBreak/>
        <w:t>Prevention Solutions</w:t>
      </w:r>
    </w:p>
    <w:p w14:paraId="57FB108B" w14:textId="77777777" w:rsidR="0096433B" w:rsidRPr="0096433B" w:rsidRDefault="0096433B" w:rsidP="0096433B">
      <w:pPr>
        <w:pStyle w:val="font8"/>
        <w:spacing w:before="0" w:beforeAutospacing="0" w:after="0" w:afterAutospacing="0"/>
        <w:rPr>
          <w:rFonts w:asciiTheme="minorHAnsi" w:hAnsiTheme="minorHAnsi" w:cstheme="minorHAnsi"/>
          <w:sz w:val="22"/>
          <w:szCs w:val="22"/>
        </w:rPr>
      </w:pPr>
      <w:r w:rsidRPr="0096433B">
        <w:rPr>
          <w:rFonts w:asciiTheme="minorHAnsi" w:hAnsiTheme="minorHAnsi" w:cstheme="minorHAnsi"/>
          <w:b/>
          <w:bCs/>
          <w:color w:val="000000"/>
          <w:sz w:val="22"/>
          <w:szCs w:val="22"/>
        </w:rPr>
        <w:t xml:space="preserve">Course: "Introduction to Substance Abuse Prevention" </w:t>
      </w:r>
    </w:p>
    <w:p w14:paraId="55B68C7F" w14:textId="77777777" w:rsidR="0096433B" w:rsidRPr="0096433B" w:rsidRDefault="0096433B" w:rsidP="0096433B">
      <w:pPr>
        <w:pStyle w:val="font8"/>
        <w:spacing w:before="0" w:beforeAutospacing="0" w:after="0" w:afterAutospacing="0"/>
        <w:rPr>
          <w:rFonts w:asciiTheme="minorHAnsi" w:hAnsiTheme="minorHAnsi" w:cstheme="minorHAnsi"/>
          <w:sz w:val="22"/>
          <w:szCs w:val="22"/>
        </w:rPr>
      </w:pPr>
      <w:r w:rsidRPr="0096433B">
        <w:rPr>
          <w:rFonts w:asciiTheme="minorHAnsi" w:hAnsiTheme="minorHAnsi" w:cstheme="minorHAnsi"/>
          <w:color w:val="000000"/>
          <w:sz w:val="22"/>
          <w:szCs w:val="22"/>
        </w:rPr>
        <w:t>Available Online at </w:t>
      </w:r>
      <w:r w:rsidRPr="0096433B">
        <w:rPr>
          <w:rFonts w:asciiTheme="minorHAnsi" w:hAnsiTheme="minorHAnsi" w:cstheme="minorHAnsi"/>
          <w:color w:val="000000"/>
          <w:sz w:val="22"/>
          <w:szCs w:val="22"/>
          <w:u w:val="single"/>
        </w:rPr>
        <w:t>https://psonline.edc.org</w:t>
      </w:r>
    </w:p>
    <w:p w14:paraId="5738C278" w14:textId="7B029CEC" w:rsidR="0096433B" w:rsidRPr="0096433B" w:rsidRDefault="0096433B" w:rsidP="0096433B">
      <w:pPr>
        <w:pStyle w:val="font8"/>
        <w:spacing w:before="0" w:beforeAutospacing="0" w:after="0" w:afterAutospacing="0"/>
        <w:rPr>
          <w:rFonts w:asciiTheme="minorHAnsi" w:hAnsiTheme="minorHAnsi" w:cstheme="minorHAnsi"/>
          <w:color w:val="000000"/>
          <w:sz w:val="22"/>
          <w:szCs w:val="22"/>
        </w:rPr>
      </w:pPr>
      <w:r w:rsidRPr="0096433B">
        <w:rPr>
          <w:rFonts w:asciiTheme="minorHAnsi" w:hAnsiTheme="minorHAnsi" w:cstheme="minorHAnsi"/>
          <w:color w:val="000000"/>
          <w:sz w:val="22"/>
          <w:szCs w:val="22"/>
        </w:rPr>
        <w:t xml:space="preserve">Cost: $89. </w:t>
      </w:r>
    </w:p>
    <w:p w14:paraId="26275A26" w14:textId="4A526C6B" w:rsidR="00F3680D" w:rsidRDefault="0096433B" w:rsidP="0096433B">
      <w:pPr>
        <w:pStyle w:val="font8"/>
        <w:spacing w:before="0" w:beforeAutospacing="0" w:after="0" w:afterAutospacing="0"/>
        <w:rPr>
          <w:rFonts w:asciiTheme="minorHAnsi" w:hAnsiTheme="minorHAnsi" w:cstheme="minorHAnsi"/>
          <w:color w:val="000000"/>
          <w:sz w:val="22"/>
          <w:szCs w:val="22"/>
        </w:rPr>
      </w:pPr>
      <w:r w:rsidRPr="0096433B">
        <w:rPr>
          <w:rFonts w:asciiTheme="minorHAnsi" w:hAnsiTheme="minorHAnsi" w:cstheme="minorHAnsi"/>
          <w:color w:val="000000"/>
          <w:sz w:val="22"/>
          <w:szCs w:val="22"/>
        </w:rPr>
        <w:t>Additional Information: 2 of the 5 hours will qualify as drug education for certification. </w:t>
      </w:r>
    </w:p>
    <w:p w14:paraId="57162AB3" w14:textId="77777777" w:rsidR="0096433B" w:rsidRPr="0096433B" w:rsidRDefault="0096433B" w:rsidP="0096433B">
      <w:pPr>
        <w:pStyle w:val="font8"/>
        <w:spacing w:before="0" w:beforeAutospacing="0" w:after="0" w:afterAutospacing="0"/>
        <w:rPr>
          <w:rFonts w:asciiTheme="minorHAnsi" w:hAnsiTheme="minorHAnsi" w:cstheme="minorHAnsi"/>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F3680D" w14:paraId="556967D3" w14:textId="77777777" w:rsidTr="00733455">
        <w:trPr>
          <w:trHeight w:val="404"/>
        </w:trPr>
        <w:tc>
          <w:tcPr>
            <w:tcW w:w="10170" w:type="dxa"/>
            <w:shd w:val="clear" w:color="auto" w:fill="D9D9D9" w:themeFill="background1" w:themeFillShade="D9"/>
            <w:vAlign w:val="center"/>
          </w:tcPr>
          <w:p w14:paraId="4EBA1FF9" w14:textId="77777777" w:rsidR="00F3680D" w:rsidRPr="00042D05" w:rsidRDefault="00F3680D" w:rsidP="00733455">
            <w:pPr>
              <w:rPr>
                <w:rFonts w:asciiTheme="minorHAnsi" w:hAnsiTheme="minorHAnsi"/>
                <w:b/>
                <w:sz w:val="28"/>
                <w:szCs w:val="28"/>
              </w:rPr>
            </w:pPr>
            <w:r>
              <w:rPr>
                <w:rFonts w:ascii="Helvetica" w:eastAsia="MS Gothic" w:hAnsi="Helvetica" w:cs="Helvetica"/>
                <w:b/>
                <w:bCs/>
                <w:sz w:val="28"/>
                <w:szCs w:val="20"/>
              </w:rPr>
              <w:t xml:space="preserve"> </w:t>
            </w:r>
            <w:r w:rsidR="00042D05" w:rsidRPr="00042D05">
              <w:rPr>
                <w:rFonts w:asciiTheme="minorHAnsi" w:hAnsiTheme="minorHAnsi"/>
                <w:b/>
                <w:sz w:val="28"/>
                <w:szCs w:val="28"/>
              </w:rPr>
              <w:t>IN-PERSON TRAINING INFORMATION:</w:t>
            </w:r>
          </w:p>
        </w:tc>
      </w:tr>
    </w:tbl>
    <w:p w14:paraId="47C0F7B9" w14:textId="77777777" w:rsidR="00F3680D" w:rsidRPr="00441798" w:rsidRDefault="00F3680D" w:rsidP="00F3680D">
      <w:pPr>
        <w:widowControl w:val="0"/>
        <w:spacing w:before="240" w:after="0" w:line="240" w:lineRule="auto"/>
        <w:rPr>
          <w:rFonts w:asciiTheme="minorHAnsi" w:hAnsiTheme="minorHAnsi"/>
        </w:rPr>
      </w:pPr>
      <w:r w:rsidRPr="00441798">
        <w:rPr>
          <w:rFonts w:asciiTheme="minorHAnsi" w:hAnsiTheme="minorHAnsi"/>
        </w:rPr>
        <w:t>For those accepted into the training</w:t>
      </w:r>
      <w:r>
        <w:rPr>
          <w:rFonts w:asciiTheme="minorHAnsi" w:hAnsiTheme="minorHAnsi"/>
        </w:rPr>
        <w:t xml:space="preserve"> who have successfully registered</w:t>
      </w:r>
      <w:r w:rsidRPr="00441798">
        <w:rPr>
          <w:rFonts w:asciiTheme="minorHAnsi" w:hAnsiTheme="minorHAnsi"/>
        </w:rPr>
        <w:t xml:space="preserve">, the following is the agenda of the WA-SAPST subjects that are covered: </w:t>
      </w:r>
    </w:p>
    <w:p w14:paraId="50EC4787" w14:textId="77777777" w:rsidR="00F3680D" w:rsidRPr="00441798" w:rsidRDefault="00F3680D" w:rsidP="00F3680D">
      <w:pPr>
        <w:pStyle w:val="Bullet1"/>
        <w:numPr>
          <w:ilvl w:val="0"/>
          <w:numId w:val="0"/>
        </w:numPr>
        <w:spacing w:after="120"/>
        <w:rPr>
          <w:rFonts w:asciiTheme="minorHAnsi" w:hAnsiTheme="minorHAnsi" w:cs="Arial"/>
          <w:sz w:val="22"/>
          <w:szCs w:val="22"/>
        </w:rPr>
      </w:pPr>
      <w:r w:rsidRPr="00441798">
        <w:rPr>
          <w:rFonts w:asciiTheme="minorHAnsi" w:hAnsiTheme="minorHAnsi" w:cs="Arial"/>
          <w:sz w:val="22"/>
          <w:szCs w:val="22"/>
          <w:u w:val="single"/>
        </w:rPr>
        <w:t>Day 1</w:t>
      </w:r>
      <w:r w:rsidRPr="00441798">
        <w:rPr>
          <w:rFonts w:asciiTheme="minorHAnsi" w:hAnsiTheme="minorHAnsi" w:cs="Arial"/>
          <w:sz w:val="22"/>
          <w:szCs w:val="22"/>
        </w:rPr>
        <w:t xml:space="preserve"> </w:t>
      </w:r>
    </w:p>
    <w:p w14:paraId="1380DF49" w14:textId="77777777" w:rsidR="00F3680D" w:rsidRPr="00441798" w:rsidRDefault="00F3680D" w:rsidP="00F3680D">
      <w:pPr>
        <w:pStyle w:val="Bullet1"/>
        <w:numPr>
          <w:ilvl w:val="0"/>
          <w:numId w:val="0"/>
        </w:numPr>
        <w:spacing w:after="120"/>
        <w:rPr>
          <w:rFonts w:asciiTheme="minorHAnsi" w:hAnsiTheme="minorHAnsi" w:cs="Arial"/>
          <w:sz w:val="22"/>
          <w:szCs w:val="22"/>
        </w:rPr>
      </w:pPr>
      <w:r w:rsidRPr="00441798">
        <w:rPr>
          <w:rFonts w:asciiTheme="minorHAnsi" w:hAnsiTheme="minorHAnsi" w:cs="Arial"/>
          <w:sz w:val="22"/>
          <w:szCs w:val="22"/>
        </w:rPr>
        <w:t>8:30 a.m.-5:00 p.m.</w:t>
      </w:r>
    </w:p>
    <w:p w14:paraId="5202B3CF" w14:textId="77777777" w:rsidR="00F3680D" w:rsidRPr="00441798" w:rsidRDefault="00F3680D" w:rsidP="00F3680D">
      <w:pPr>
        <w:pStyle w:val="Bullet1"/>
        <w:numPr>
          <w:ilvl w:val="0"/>
          <w:numId w:val="0"/>
        </w:numPr>
        <w:spacing w:after="120"/>
        <w:ind w:firstLine="360"/>
        <w:rPr>
          <w:rFonts w:asciiTheme="minorHAnsi" w:hAnsiTheme="minorHAnsi" w:cs="Arial"/>
          <w:smallCaps/>
          <w:sz w:val="22"/>
          <w:szCs w:val="22"/>
        </w:rPr>
      </w:pPr>
      <w:r w:rsidRPr="00441798">
        <w:rPr>
          <w:rFonts w:asciiTheme="minorHAnsi" w:hAnsiTheme="minorHAnsi" w:cs="Arial"/>
          <w:smallCaps/>
          <w:sz w:val="22"/>
          <w:szCs w:val="22"/>
        </w:rPr>
        <w:t>An Introduction to the SAPST</w:t>
      </w:r>
    </w:p>
    <w:p w14:paraId="4CB8E032" w14:textId="77777777" w:rsidR="00F3680D" w:rsidRPr="00441798" w:rsidRDefault="00F3680D" w:rsidP="00F3680D">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Training Overview and Logistics</w:t>
      </w:r>
    </w:p>
    <w:p w14:paraId="6B7DA964" w14:textId="77777777" w:rsidR="00F3680D" w:rsidRPr="00441798" w:rsidRDefault="00F3680D" w:rsidP="00F3680D">
      <w:pPr>
        <w:pStyle w:val="Bullet1"/>
        <w:numPr>
          <w:ilvl w:val="0"/>
          <w:numId w:val="0"/>
        </w:numPr>
        <w:spacing w:after="120"/>
        <w:ind w:firstLine="360"/>
        <w:rPr>
          <w:rFonts w:asciiTheme="minorHAnsi" w:hAnsiTheme="minorHAnsi" w:cs="Arial"/>
          <w:smallCaps/>
          <w:sz w:val="22"/>
          <w:szCs w:val="22"/>
        </w:rPr>
      </w:pPr>
      <w:r w:rsidRPr="00441798">
        <w:rPr>
          <w:rFonts w:asciiTheme="minorHAnsi" w:hAnsiTheme="minorHAnsi" w:cs="Arial"/>
          <w:smallCaps/>
          <w:sz w:val="22"/>
          <w:szCs w:val="22"/>
        </w:rPr>
        <w:t xml:space="preserve">Setting the Foundation: From Theory to Practice:  </w:t>
      </w:r>
    </w:p>
    <w:p w14:paraId="4ED84941" w14:textId="77777777" w:rsidR="00F3680D" w:rsidRPr="00441798" w:rsidRDefault="00F3680D" w:rsidP="00F3680D">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Behavioral Health, Continuum of Care, Public Health Approach, Risk and Protective Factors, Developmental Perspective</w:t>
      </w:r>
    </w:p>
    <w:p w14:paraId="5A7F1A0E" w14:textId="77777777" w:rsidR="00F3680D" w:rsidRPr="00441798" w:rsidRDefault="00F3680D" w:rsidP="00F3680D">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Introduction to the Strategic Prevention Framework</w:t>
      </w:r>
    </w:p>
    <w:p w14:paraId="591763F3" w14:textId="77777777" w:rsidR="00F3680D" w:rsidRDefault="00F3680D" w:rsidP="00F3680D">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Sustainability</w:t>
      </w:r>
    </w:p>
    <w:p w14:paraId="71624B73" w14:textId="77777777" w:rsidR="00C117E0" w:rsidRPr="00441798" w:rsidRDefault="00F50989" w:rsidP="00C117E0">
      <w:pPr>
        <w:pStyle w:val="Bullet1"/>
        <w:numPr>
          <w:ilvl w:val="0"/>
          <w:numId w:val="4"/>
        </w:numPr>
        <w:spacing w:after="120"/>
        <w:ind w:left="1080"/>
        <w:rPr>
          <w:rFonts w:asciiTheme="minorHAnsi" w:hAnsiTheme="minorHAnsi" w:cs="Arial"/>
          <w:sz w:val="22"/>
          <w:szCs w:val="22"/>
        </w:rPr>
      </w:pPr>
      <w:r>
        <w:rPr>
          <w:rFonts w:asciiTheme="minorHAnsi" w:hAnsiTheme="minorHAnsi" w:cs="Arial"/>
          <w:sz w:val="22"/>
          <w:szCs w:val="22"/>
        </w:rPr>
        <w:t xml:space="preserve">Introduction to </w:t>
      </w:r>
      <w:r w:rsidR="00C117E0" w:rsidRPr="00441798">
        <w:rPr>
          <w:rFonts w:asciiTheme="minorHAnsi" w:hAnsiTheme="minorHAnsi" w:cs="Arial"/>
          <w:sz w:val="22"/>
          <w:szCs w:val="22"/>
        </w:rPr>
        <w:t>the Strategic Prevention Framework</w:t>
      </w:r>
    </w:p>
    <w:p w14:paraId="62F56360" w14:textId="77777777" w:rsidR="009810A3" w:rsidRPr="00441798" w:rsidRDefault="009810A3" w:rsidP="009810A3">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Sustainability</w:t>
      </w:r>
    </w:p>
    <w:p w14:paraId="7AF24997" w14:textId="77777777" w:rsidR="009810A3" w:rsidRPr="00441798" w:rsidRDefault="009810A3" w:rsidP="009810A3">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Community Coalitions and the Coordinator Role</w:t>
      </w:r>
    </w:p>
    <w:p w14:paraId="3BFE1F64" w14:textId="77777777" w:rsidR="00C117E0" w:rsidRPr="00441798" w:rsidRDefault="006300FF" w:rsidP="00C117E0">
      <w:pPr>
        <w:pStyle w:val="Bullet1"/>
        <w:numPr>
          <w:ilvl w:val="0"/>
          <w:numId w:val="0"/>
        </w:numPr>
        <w:spacing w:after="120"/>
        <w:rPr>
          <w:rFonts w:asciiTheme="minorHAnsi" w:hAnsiTheme="minorHAnsi" w:cs="Arial"/>
          <w:sz w:val="22"/>
          <w:szCs w:val="22"/>
        </w:rPr>
      </w:pPr>
      <w:r w:rsidRPr="00441798">
        <w:rPr>
          <w:rFonts w:asciiTheme="minorHAnsi" w:hAnsiTheme="minorHAnsi" w:cs="Arial"/>
          <w:sz w:val="22"/>
          <w:szCs w:val="22"/>
          <w:u w:val="single"/>
        </w:rPr>
        <w:t>Day</w:t>
      </w:r>
      <w:r w:rsidR="00C117E0" w:rsidRPr="00441798">
        <w:rPr>
          <w:rFonts w:asciiTheme="minorHAnsi" w:hAnsiTheme="minorHAnsi" w:cs="Arial"/>
          <w:sz w:val="22"/>
          <w:szCs w:val="22"/>
          <w:u w:val="single"/>
        </w:rPr>
        <w:t xml:space="preserve"> 2</w:t>
      </w:r>
      <w:r w:rsidR="00C117E0" w:rsidRPr="00441798">
        <w:rPr>
          <w:rFonts w:asciiTheme="minorHAnsi" w:hAnsiTheme="minorHAnsi" w:cs="Arial"/>
          <w:sz w:val="22"/>
          <w:szCs w:val="22"/>
        </w:rPr>
        <w:t xml:space="preserve"> </w:t>
      </w:r>
    </w:p>
    <w:p w14:paraId="1F070AC9" w14:textId="77777777" w:rsidR="00C117E0" w:rsidRPr="00441798" w:rsidRDefault="00C117E0" w:rsidP="00C117E0">
      <w:pPr>
        <w:pStyle w:val="Bullet1"/>
        <w:numPr>
          <w:ilvl w:val="0"/>
          <w:numId w:val="0"/>
        </w:numPr>
        <w:spacing w:after="120"/>
        <w:rPr>
          <w:rFonts w:asciiTheme="minorHAnsi" w:hAnsiTheme="minorHAnsi" w:cs="Arial"/>
          <w:sz w:val="22"/>
          <w:szCs w:val="22"/>
        </w:rPr>
      </w:pPr>
      <w:r w:rsidRPr="00441798">
        <w:rPr>
          <w:rFonts w:asciiTheme="minorHAnsi" w:hAnsiTheme="minorHAnsi" w:cs="Arial"/>
          <w:sz w:val="22"/>
          <w:szCs w:val="22"/>
        </w:rPr>
        <w:t>8:30 a.m.-5:00 p.m.</w:t>
      </w:r>
    </w:p>
    <w:p w14:paraId="6C35711F" w14:textId="77777777" w:rsidR="00C117E0" w:rsidRPr="00441798" w:rsidRDefault="00C117E0" w:rsidP="00C117E0">
      <w:pPr>
        <w:pStyle w:val="Bullet1"/>
        <w:numPr>
          <w:ilvl w:val="0"/>
          <w:numId w:val="0"/>
        </w:numPr>
        <w:spacing w:after="120"/>
        <w:ind w:firstLine="360"/>
        <w:rPr>
          <w:rFonts w:asciiTheme="minorHAnsi" w:hAnsiTheme="minorHAnsi" w:cs="Arial"/>
          <w:smallCaps/>
          <w:sz w:val="22"/>
          <w:szCs w:val="22"/>
        </w:rPr>
      </w:pPr>
      <w:r w:rsidRPr="00441798">
        <w:rPr>
          <w:rFonts w:asciiTheme="minorHAnsi" w:hAnsiTheme="minorHAnsi" w:cs="Arial"/>
          <w:smallCaps/>
          <w:sz w:val="22"/>
          <w:szCs w:val="22"/>
        </w:rPr>
        <w:t>Strategic Prevention Framework</w:t>
      </w:r>
    </w:p>
    <w:p w14:paraId="5941A3A1" w14:textId="77777777" w:rsidR="00C117E0" w:rsidRPr="00441798" w:rsidRDefault="00C117E0" w:rsidP="00C117E0">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Step 1: Assessment</w:t>
      </w:r>
      <w:r w:rsidR="00A97D12" w:rsidRPr="00441798">
        <w:rPr>
          <w:rFonts w:asciiTheme="minorHAnsi" w:hAnsiTheme="minorHAnsi" w:cs="Arial"/>
          <w:sz w:val="22"/>
          <w:szCs w:val="22"/>
        </w:rPr>
        <w:t xml:space="preserve"> (including state data sources)</w:t>
      </w:r>
    </w:p>
    <w:p w14:paraId="462F2A95" w14:textId="77777777" w:rsidR="00C117E0" w:rsidRPr="00441798" w:rsidRDefault="00A97D12" w:rsidP="00C117E0">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 xml:space="preserve">Step 2: Assessing Capacity </w:t>
      </w:r>
    </w:p>
    <w:p w14:paraId="1A8180D4" w14:textId="77777777" w:rsidR="00C117E0" w:rsidRPr="00441798" w:rsidRDefault="00C117E0" w:rsidP="00C117E0">
      <w:pPr>
        <w:pStyle w:val="Bullet1"/>
        <w:numPr>
          <w:ilvl w:val="0"/>
          <w:numId w:val="0"/>
        </w:numPr>
        <w:spacing w:after="120"/>
        <w:ind w:left="720" w:hanging="360"/>
        <w:rPr>
          <w:rFonts w:asciiTheme="minorHAnsi" w:hAnsiTheme="minorHAnsi" w:cs="Arial"/>
          <w:sz w:val="22"/>
          <w:szCs w:val="22"/>
        </w:rPr>
      </w:pPr>
    </w:p>
    <w:p w14:paraId="753811AA" w14:textId="77777777" w:rsidR="00C117E0" w:rsidRPr="00441798" w:rsidRDefault="006300FF" w:rsidP="00C117E0">
      <w:pPr>
        <w:pStyle w:val="Bullet1"/>
        <w:numPr>
          <w:ilvl w:val="0"/>
          <w:numId w:val="0"/>
        </w:numPr>
        <w:spacing w:after="120"/>
        <w:rPr>
          <w:rFonts w:asciiTheme="minorHAnsi" w:hAnsiTheme="minorHAnsi" w:cs="Arial"/>
          <w:sz w:val="22"/>
          <w:szCs w:val="22"/>
          <w:u w:val="single"/>
        </w:rPr>
      </w:pPr>
      <w:r w:rsidRPr="00441798">
        <w:rPr>
          <w:rFonts w:asciiTheme="minorHAnsi" w:hAnsiTheme="minorHAnsi" w:cs="Arial"/>
          <w:sz w:val="22"/>
          <w:szCs w:val="22"/>
          <w:u w:val="single"/>
        </w:rPr>
        <w:t>Day</w:t>
      </w:r>
      <w:r w:rsidR="00C117E0" w:rsidRPr="00441798">
        <w:rPr>
          <w:rFonts w:asciiTheme="minorHAnsi" w:hAnsiTheme="minorHAnsi" w:cs="Arial"/>
          <w:sz w:val="22"/>
          <w:szCs w:val="22"/>
          <w:u w:val="single"/>
        </w:rPr>
        <w:t xml:space="preserve"> 3</w:t>
      </w:r>
    </w:p>
    <w:p w14:paraId="030A9FFF" w14:textId="77777777" w:rsidR="00C117E0" w:rsidRPr="00441798" w:rsidRDefault="00C117E0" w:rsidP="00C117E0">
      <w:pPr>
        <w:pStyle w:val="Bullet1"/>
        <w:numPr>
          <w:ilvl w:val="0"/>
          <w:numId w:val="0"/>
        </w:numPr>
        <w:spacing w:after="120"/>
        <w:rPr>
          <w:rFonts w:asciiTheme="minorHAnsi" w:hAnsiTheme="minorHAnsi" w:cs="Arial"/>
          <w:sz w:val="22"/>
          <w:szCs w:val="22"/>
        </w:rPr>
      </w:pPr>
      <w:r w:rsidRPr="00441798">
        <w:rPr>
          <w:rFonts w:asciiTheme="minorHAnsi" w:hAnsiTheme="minorHAnsi" w:cs="Arial"/>
          <w:sz w:val="22"/>
          <w:szCs w:val="22"/>
        </w:rPr>
        <w:t>8:30 a.m.-5:00 p.m.</w:t>
      </w:r>
    </w:p>
    <w:p w14:paraId="49A8A937" w14:textId="77777777" w:rsidR="00C117E0" w:rsidRPr="00441798" w:rsidRDefault="00C117E0" w:rsidP="00C117E0">
      <w:pPr>
        <w:pStyle w:val="Bullet1"/>
        <w:numPr>
          <w:ilvl w:val="0"/>
          <w:numId w:val="0"/>
        </w:numPr>
        <w:spacing w:after="120"/>
        <w:ind w:firstLine="360"/>
        <w:rPr>
          <w:rFonts w:asciiTheme="minorHAnsi" w:hAnsiTheme="minorHAnsi" w:cs="Arial"/>
          <w:smallCaps/>
          <w:sz w:val="22"/>
          <w:szCs w:val="22"/>
        </w:rPr>
      </w:pPr>
      <w:r w:rsidRPr="00441798">
        <w:rPr>
          <w:rFonts w:asciiTheme="minorHAnsi" w:hAnsiTheme="minorHAnsi" w:cs="Arial"/>
          <w:smallCaps/>
          <w:sz w:val="22"/>
          <w:szCs w:val="22"/>
        </w:rPr>
        <w:t>Strategic Prevention Framework</w:t>
      </w:r>
    </w:p>
    <w:p w14:paraId="667089EF" w14:textId="77777777" w:rsidR="00C117E0" w:rsidRPr="00441798" w:rsidRDefault="00A97D12" w:rsidP="00C117E0">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 xml:space="preserve">Step 2: Building Capacity </w:t>
      </w:r>
    </w:p>
    <w:p w14:paraId="06687656" w14:textId="77777777" w:rsidR="00C117E0" w:rsidRPr="00441798" w:rsidRDefault="00C117E0" w:rsidP="00C117E0">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 xml:space="preserve">Cultural Competence </w:t>
      </w:r>
    </w:p>
    <w:p w14:paraId="709072EB" w14:textId="77777777" w:rsidR="00C117E0" w:rsidRPr="00441798" w:rsidRDefault="00A97D12" w:rsidP="00C117E0">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 xml:space="preserve">Step 3: Planning (including resources for finding evidence-based strategies) </w:t>
      </w:r>
    </w:p>
    <w:p w14:paraId="70958B9E" w14:textId="77777777" w:rsidR="00C117E0" w:rsidRPr="00441798" w:rsidRDefault="00C117E0" w:rsidP="00C117E0">
      <w:pPr>
        <w:pStyle w:val="Bullet1"/>
        <w:numPr>
          <w:ilvl w:val="0"/>
          <w:numId w:val="0"/>
        </w:numPr>
        <w:spacing w:after="120"/>
        <w:ind w:left="720" w:hanging="360"/>
        <w:rPr>
          <w:rFonts w:asciiTheme="minorHAnsi" w:hAnsiTheme="minorHAnsi" w:cs="Arial"/>
          <w:smallCaps/>
          <w:sz w:val="22"/>
          <w:szCs w:val="22"/>
        </w:rPr>
      </w:pPr>
    </w:p>
    <w:p w14:paraId="341A1C1E" w14:textId="77777777" w:rsidR="00C117E0" w:rsidRPr="00441798" w:rsidRDefault="006300FF" w:rsidP="00C117E0">
      <w:pPr>
        <w:pStyle w:val="Bullet1"/>
        <w:numPr>
          <w:ilvl w:val="0"/>
          <w:numId w:val="0"/>
        </w:numPr>
        <w:spacing w:after="120"/>
        <w:rPr>
          <w:rFonts w:asciiTheme="minorHAnsi" w:hAnsiTheme="minorHAnsi" w:cs="Arial"/>
          <w:sz w:val="22"/>
          <w:szCs w:val="22"/>
        </w:rPr>
      </w:pPr>
      <w:r w:rsidRPr="00441798">
        <w:rPr>
          <w:rFonts w:asciiTheme="minorHAnsi" w:hAnsiTheme="minorHAnsi" w:cs="Arial"/>
          <w:sz w:val="22"/>
          <w:szCs w:val="22"/>
          <w:u w:val="single"/>
        </w:rPr>
        <w:t>Day</w:t>
      </w:r>
      <w:r w:rsidR="00C117E0" w:rsidRPr="00441798">
        <w:rPr>
          <w:rFonts w:asciiTheme="minorHAnsi" w:hAnsiTheme="minorHAnsi" w:cs="Arial"/>
          <w:sz w:val="22"/>
          <w:szCs w:val="22"/>
          <w:u w:val="single"/>
        </w:rPr>
        <w:t xml:space="preserve"> 4</w:t>
      </w:r>
      <w:r w:rsidR="00C117E0" w:rsidRPr="00441798">
        <w:rPr>
          <w:rFonts w:asciiTheme="minorHAnsi" w:hAnsiTheme="minorHAnsi" w:cs="Arial"/>
          <w:sz w:val="22"/>
          <w:szCs w:val="22"/>
        </w:rPr>
        <w:t xml:space="preserve"> </w:t>
      </w:r>
    </w:p>
    <w:p w14:paraId="68B57E24" w14:textId="77777777" w:rsidR="009810A3" w:rsidRPr="00441798" w:rsidRDefault="00466C79" w:rsidP="009810A3">
      <w:pPr>
        <w:pStyle w:val="Bullet1"/>
        <w:numPr>
          <w:ilvl w:val="0"/>
          <w:numId w:val="0"/>
        </w:numPr>
        <w:spacing w:after="120"/>
        <w:rPr>
          <w:rFonts w:asciiTheme="minorHAnsi" w:hAnsiTheme="minorHAnsi" w:cs="Arial"/>
          <w:sz w:val="22"/>
          <w:szCs w:val="22"/>
        </w:rPr>
      </w:pPr>
      <w:r w:rsidRPr="00441798">
        <w:rPr>
          <w:rFonts w:asciiTheme="minorHAnsi" w:hAnsiTheme="minorHAnsi" w:cs="Arial"/>
          <w:sz w:val="22"/>
          <w:szCs w:val="22"/>
        </w:rPr>
        <w:t>8:30 a.m.-3</w:t>
      </w:r>
      <w:r w:rsidR="009810A3" w:rsidRPr="00441798">
        <w:rPr>
          <w:rFonts w:asciiTheme="minorHAnsi" w:hAnsiTheme="minorHAnsi" w:cs="Arial"/>
          <w:sz w:val="22"/>
          <w:szCs w:val="22"/>
        </w:rPr>
        <w:t>:00 p.m.</w:t>
      </w:r>
    </w:p>
    <w:p w14:paraId="15B523B7" w14:textId="77777777" w:rsidR="00C117E0" w:rsidRPr="00441798" w:rsidRDefault="00C117E0" w:rsidP="00C117E0">
      <w:pPr>
        <w:pStyle w:val="Bullet1"/>
        <w:numPr>
          <w:ilvl w:val="0"/>
          <w:numId w:val="0"/>
        </w:numPr>
        <w:spacing w:after="120"/>
        <w:ind w:firstLine="360"/>
        <w:rPr>
          <w:rFonts w:asciiTheme="minorHAnsi" w:hAnsiTheme="minorHAnsi" w:cs="Arial"/>
          <w:smallCaps/>
          <w:sz w:val="22"/>
          <w:szCs w:val="22"/>
        </w:rPr>
      </w:pPr>
      <w:r w:rsidRPr="00441798">
        <w:rPr>
          <w:rFonts w:asciiTheme="minorHAnsi" w:hAnsiTheme="minorHAnsi" w:cs="Arial"/>
          <w:smallCaps/>
          <w:sz w:val="22"/>
          <w:szCs w:val="22"/>
        </w:rPr>
        <w:t>Strategic Prevention Framework</w:t>
      </w:r>
    </w:p>
    <w:p w14:paraId="6127E7E3" w14:textId="77777777" w:rsidR="00C117E0" w:rsidRPr="00441798" w:rsidRDefault="00C117E0" w:rsidP="00C117E0">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Step 4: Implementation</w:t>
      </w:r>
      <w:r w:rsidR="00A97D12" w:rsidRPr="00441798">
        <w:rPr>
          <w:rFonts w:asciiTheme="minorHAnsi" w:hAnsiTheme="minorHAnsi" w:cs="Arial"/>
          <w:sz w:val="22"/>
          <w:szCs w:val="22"/>
        </w:rPr>
        <w:t xml:space="preserve"> (including focus on environmental strategies)</w:t>
      </w:r>
    </w:p>
    <w:p w14:paraId="52F7E973" w14:textId="77777777" w:rsidR="00C117E0" w:rsidRPr="00441798" w:rsidRDefault="00C117E0" w:rsidP="00C117E0">
      <w:pPr>
        <w:pStyle w:val="Bullet1"/>
        <w:numPr>
          <w:ilvl w:val="0"/>
          <w:numId w:val="4"/>
        </w:numPr>
        <w:spacing w:after="120"/>
        <w:ind w:left="1080"/>
        <w:rPr>
          <w:rFonts w:asciiTheme="minorHAnsi" w:hAnsiTheme="minorHAnsi" w:cs="Arial"/>
          <w:sz w:val="22"/>
          <w:szCs w:val="22"/>
        </w:rPr>
      </w:pPr>
      <w:r w:rsidRPr="00441798">
        <w:rPr>
          <w:rFonts w:asciiTheme="minorHAnsi" w:hAnsiTheme="minorHAnsi" w:cs="Arial"/>
          <w:sz w:val="22"/>
          <w:szCs w:val="22"/>
        </w:rPr>
        <w:t>Step 5: Evaluation</w:t>
      </w:r>
      <w:r w:rsidR="00A97D12" w:rsidRPr="00441798">
        <w:rPr>
          <w:rFonts w:asciiTheme="minorHAnsi" w:hAnsiTheme="minorHAnsi" w:cs="Arial"/>
          <w:sz w:val="22"/>
          <w:szCs w:val="22"/>
        </w:rPr>
        <w:t xml:space="preserve"> </w:t>
      </w:r>
    </w:p>
    <w:p w14:paraId="0BC3AF88" w14:textId="77777777" w:rsidR="00C117E0" w:rsidRDefault="00C117E0" w:rsidP="00C117E0">
      <w:pPr>
        <w:pStyle w:val="Bullet1"/>
        <w:numPr>
          <w:ilvl w:val="0"/>
          <w:numId w:val="0"/>
        </w:numPr>
        <w:spacing w:after="120"/>
        <w:ind w:left="720" w:hanging="360"/>
        <w:rPr>
          <w:rFonts w:asciiTheme="minorHAnsi" w:hAnsiTheme="minorHAnsi" w:cs="Arial"/>
          <w:smallCaps/>
          <w:sz w:val="22"/>
          <w:szCs w:val="22"/>
        </w:rPr>
      </w:pPr>
      <w:r w:rsidRPr="00441798">
        <w:rPr>
          <w:rFonts w:asciiTheme="minorHAnsi" w:hAnsiTheme="minorHAnsi" w:cs="Arial"/>
          <w:smallCaps/>
          <w:sz w:val="22"/>
          <w:szCs w:val="22"/>
        </w:rPr>
        <w:t>Bringing It All together</w:t>
      </w:r>
      <w:r w:rsidR="00A97D12" w:rsidRPr="00441798">
        <w:rPr>
          <w:rFonts w:asciiTheme="minorHAnsi" w:hAnsiTheme="minorHAnsi" w:cs="Arial"/>
          <w:smallCaps/>
          <w:sz w:val="22"/>
          <w:szCs w:val="22"/>
        </w:rPr>
        <w:t xml:space="preserve"> and Training Feedback</w:t>
      </w:r>
    </w:p>
    <w:p w14:paraId="6D31A435" w14:textId="77777777" w:rsidR="00042D05" w:rsidRDefault="00042D05" w:rsidP="00C117E0">
      <w:pPr>
        <w:pStyle w:val="Bullet1"/>
        <w:numPr>
          <w:ilvl w:val="0"/>
          <w:numId w:val="0"/>
        </w:numPr>
        <w:spacing w:after="120"/>
        <w:ind w:left="720" w:hanging="360"/>
        <w:rPr>
          <w:rFonts w:asciiTheme="minorHAnsi" w:hAnsiTheme="minorHAnsi" w:cs="Arial"/>
          <w:smallCaps/>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042D05" w:rsidRPr="00281AB0" w14:paraId="4AE6F2C0" w14:textId="77777777" w:rsidTr="007445B8">
        <w:trPr>
          <w:trHeight w:val="404"/>
        </w:trPr>
        <w:tc>
          <w:tcPr>
            <w:tcW w:w="10170" w:type="dxa"/>
            <w:shd w:val="clear" w:color="auto" w:fill="D9D9D9" w:themeFill="background1" w:themeFillShade="D9"/>
            <w:vAlign w:val="center"/>
          </w:tcPr>
          <w:p w14:paraId="2475811D" w14:textId="77777777" w:rsidR="00042D05" w:rsidRPr="00066093" w:rsidRDefault="00066093" w:rsidP="007445B8">
            <w:pPr>
              <w:rPr>
                <w:rFonts w:asciiTheme="minorHAnsi" w:hAnsiTheme="minorHAnsi"/>
                <w:b/>
                <w:sz w:val="28"/>
                <w:szCs w:val="28"/>
              </w:rPr>
            </w:pPr>
            <w:r>
              <w:rPr>
                <w:rFonts w:asciiTheme="minorHAnsi" w:hAnsiTheme="minorHAnsi"/>
                <w:b/>
                <w:sz w:val="28"/>
                <w:szCs w:val="28"/>
              </w:rPr>
              <w:t xml:space="preserve">Additional 2019 </w:t>
            </w:r>
            <w:r w:rsidR="00042D05" w:rsidRPr="00066093">
              <w:rPr>
                <w:rFonts w:asciiTheme="minorHAnsi" w:hAnsiTheme="minorHAnsi"/>
                <w:b/>
                <w:sz w:val="28"/>
                <w:szCs w:val="28"/>
              </w:rPr>
              <w:t>WA-SAPST Dates</w:t>
            </w:r>
          </w:p>
        </w:tc>
      </w:tr>
    </w:tbl>
    <w:p w14:paraId="18FB98F4" w14:textId="77777777" w:rsidR="00066093" w:rsidRDefault="00066093" w:rsidP="00042D05">
      <w:pPr>
        <w:pStyle w:val="Bullet1"/>
        <w:numPr>
          <w:ilvl w:val="0"/>
          <w:numId w:val="0"/>
        </w:numPr>
        <w:spacing w:after="120"/>
        <w:rPr>
          <w:rFonts w:asciiTheme="minorHAnsi" w:hAnsiTheme="minorHAnsi" w:cs="Arial"/>
          <w:smallCaps/>
          <w:sz w:val="22"/>
          <w:szCs w:val="22"/>
        </w:rPr>
      </w:pPr>
    </w:p>
    <w:p w14:paraId="07277D05" w14:textId="77777777" w:rsidR="00042D05" w:rsidRDefault="00042D05" w:rsidP="00042D05">
      <w:pPr>
        <w:pStyle w:val="Bullet1"/>
        <w:numPr>
          <w:ilvl w:val="0"/>
          <w:numId w:val="0"/>
        </w:numPr>
        <w:spacing w:after="120"/>
        <w:rPr>
          <w:rFonts w:asciiTheme="minorHAnsi" w:hAnsiTheme="minorHAnsi" w:cs="Arial"/>
          <w:smallCaps/>
          <w:sz w:val="22"/>
          <w:szCs w:val="22"/>
        </w:rPr>
      </w:pPr>
      <w:r>
        <w:rPr>
          <w:rFonts w:asciiTheme="minorHAnsi" w:hAnsiTheme="minorHAnsi" w:cs="Arial"/>
          <w:smallCaps/>
          <w:sz w:val="22"/>
          <w:szCs w:val="22"/>
        </w:rPr>
        <w:t>WA-SAPST</w:t>
      </w:r>
      <w:r>
        <w:rPr>
          <w:rFonts w:asciiTheme="minorHAnsi" w:hAnsiTheme="minorHAnsi" w:cs="Arial"/>
          <w:smallCaps/>
          <w:sz w:val="22"/>
          <w:szCs w:val="22"/>
        </w:rPr>
        <w:tab/>
        <w:t>April 2-April 5, 2019</w:t>
      </w:r>
      <w:r>
        <w:rPr>
          <w:rFonts w:asciiTheme="minorHAnsi" w:hAnsiTheme="minorHAnsi" w:cs="Arial"/>
          <w:smallCaps/>
          <w:sz w:val="22"/>
          <w:szCs w:val="22"/>
        </w:rPr>
        <w:tab/>
      </w:r>
      <w:r>
        <w:rPr>
          <w:rFonts w:asciiTheme="minorHAnsi" w:hAnsiTheme="minorHAnsi" w:cs="Arial"/>
          <w:smallCaps/>
          <w:sz w:val="22"/>
          <w:szCs w:val="22"/>
        </w:rPr>
        <w:tab/>
        <w:t>Location: Yakima, Arboretum</w:t>
      </w:r>
    </w:p>
    <w:p w14:paraId="10F3DB06" w14:textId="77777777" w:rsidR="00066093" w:rsidRDefault="00066093" w:rsidP="00042D05">
      <w:pPr>
        <w:pStyle w:val="Bullet1"/>
        <w:numPr>
          <w:ilvl w:val="0"/>
          <w:numId w:val="0"/>
        </w:numPr>
        <w:spacing w:after="120"/>
        <w:rPr>
          <w:rFonts w:asciiTheme="minorHAnsi" w:hAnsiTheme="minorHAnsi" w:cs="Arial"/>
          <w:smallCaps/>
          <w:sz w:val="22"/>
          <w:szCs w:val="22"/>
        </w:rPr>
      </w:pPr>
    </w:p>
    <w:p w14:paraId="2F37DA9F" w14:textId="6ED6FC5D" w:rsidR="00042D05" w:rsidRPr="00441798" w:rsidRDefault="00042D05" w:rsidP="00042D05">
      <w:pPr>
        <w:pStyle w:val="Bullet1"/>
        <w:numPr>
          <w:ilvl w:val="0"/>
          <w:numId w:val="0"/>
        </w:numPr>
        <w:spacing w:after="120"/>
        <w:rPr>
          <w:rFonts w:asciiTheme="minorHAnsi" w:hAnsiTheme="minorHAnsi" w:cs="Arial"/>
          <w:smallCaps/>
          <w:sz w:val="22"/>
          <w:szCs w:val="22"/>
        </w:rPr>
      </w:pPr>
      <w:r>
        <w:rPr>
          <w:rFonts w:asciiTheme="minorHAnsi" w:hAnsiTheme="minorHAnsi" w:cs="Arial"/>
          <w:smallCaps/>
          <w:sz w:val="22"/>
          <w:szCs w:val="22"/>
        </w:rPr>
        <w:t>NA-SAPST</w:t>
      </w:r>
      <w:r>
        <w:rPr>
          <w:rFonts w:asciiTheme="minorHAnsi" w:hAnsiTheme="minorHAnsi" w:cs="Arial"/>
          <w:smallCaps/>
          <w:sz w:val="22"/>
          <w:szCs w:val="22"/>
        </w:rPr>
        <w:tab/>
        <w:t>June 11-June 14, 2019</w:t>
      </w:r>
      <w:r>
        <w:rPr>
          <w:rFonts w:asciiTheme="minorHAnsi" w:hAnsiTheme="minorHAnsi" w:cs="Arial"/>
          <w:smallCaps/>
          <w:sz w:val="22"/>
          <w:szCs w:val="22"/>
        </w:rPr>
        <w:tab/>
      </w:r>
      <w:r>
        <w:rPr>
          <w:rFonts w:asciiTheme="minorHAnsi" w:hAnsiTheme="minorHAnsi" w:cs="Arial"/>
          <w:smallCaps/>
          <w:sz w:val="22"/>
          <w:szCs w:val="22"/>
        </w:rPr>
        <w:tab/>
        <w:t>Location: Spokane Indian reservation</w:t>
      </w:r>
    </w:p>
    <w:sectPr w:rsidR="00042D05" w:rsidRPr="00441798" w:rsidSect="00C117E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1015" w14:textId="77777777" w:rsidR="006D731D" w:rsidRDefault="006D731D" w:rsidP="00C117E0">
      <w:pPr>
        <w:spacing w:after="0" w:line="240" w:lineRule="auto"/>
      </w:pPr>
      <w:r>
        <w:separator/>
      </w:r>
    </w:p>
  </w:endnote>
  <w:endnote w:type="continuationSeparator" w:id="0">
    <w:p w14:paraId="4281DA08" w14:textId="77777777" w:rsidR="006D731D" w:rsidRDefault="006D731D" w:rsidP="00C1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601844"/>
      <w:docPartObj>
        <w:docPartGallery w:val="Page Numbers (Bottom of Page)"/>
        <w:docPartUnique/>
      </w:docPartObj>
    </w:sdtPr>
    <w:sdtEndPr>
      <w:rPr>
        <w:noProof/>
      </w:rPr>
    </w:sdtEndPr>
    <w:sdtContent>
      <w:p w14:paraId="7A6D3184" w14:textId="77777777" w:rsidR="00C117E0" w:rsidRDefault="00C117E0">
        <w:pPr>
          <w:pStyle w:val="Footer"/>
          <w:jc w:val="right"/>
        </w:pPr>
        <w:r>
          <w:fldChar w:fldCharType="begin"/>
        </w:r>
        <w:r>
          <w:instrText xml:space="preserve"> PAGE   \* MERGEFORMAT </w:instrText>
        </w:r>
        <w:r>
          <w:fldChar w:fldCharType="separate"/>
        </w:r>
        <w:r w:rsidR="006B5B9D">
          <w:rPr>
            <w:noProof/>
          </w:rPr>
          <w:t>1</w:t>
        </w:r>
        <w:r>
          <w:rPr>
            <w:noProof/>
          </w:rPr>
          <w:fldChar w:fldCharType="end"/>
        </w:r>
      </w:p>
    </w:sdtContent>
  </w:sdt>
  <w:p w14:paraId="4A119574" w14:textId="77777777" w:rsidR="00C117E0" w:rsidRDefault="00C1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70C3" w14:textId="77777777" w:rsidR="006D731D" w:rsidRDefault="006D731D" w:rsidP="00C117E0">
      <w:pPr>
        <w:spacing w:after="0" w:line="240" w:lineRule="auto"/>
      </w:pPr>
      <w:r>
        <w:separator/>
      </w:r>
    </w:p>
  </w:footnote>
  <w:footnote w:type="continuationSeparator" w:id="0">
    <w:p w14:paraId="42B5B8B7" w14:textId="77777777" w:rsidR="006D731D" w:rsidRDefault="006D731D" w:rsidP="00C11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93E"/>
    <w:multiLevelType w:val="hybridMultilevel"/>
    <w:tmpl w:val="0B24B366"/>
    <w:lvl w:ilvl="0" w:tplc="25686350">
      <w:start w:val="1330"/>
      <w:numFmt w:val="bullet"/>
      <w:lvlText w:val=""/>
      <w:lvlJc w:val="left"/>
      <w:pPr>
        <w:ind w:left="720" w:hanging="360"/>
      </w:pPr>
      <w:rPr>
        <w:rFonts w:ascii="Symbol" w:eastAsia="Times New Roman"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25C8"/>
    <w:multiLevelType w:val="hybridMultilevel"/>
    <w:tmpl w:val="279CCF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C03A8"/>
    <w:multiLevelType w:val="hybridMultilevel"/>
    <w:tmpl w:val="07E2C29E"/>
    <w:lvl w:ilvl="0" w:tplc="E404F230">
      <w:start w:val="1"/>
      <w:numFmt w:val="decimal"/>
      <w:lvlText w:val="%1."/>
      <w:lvlJc w:val="left"/>
      <w:pPr>
        <w:ind w:left="720" w:hanging="360"/>
      </w:pPr>
      <w:rPr>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2247D5"/>
    <w:multiLevelType w:val="hybridMultilevel"/>
    <w:tmpl w:val="0A7E0908"/>
    <w:lvl w:ilvl="0" w:tplc="F924790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FA7B78"/>
    <w:multiLevelType w:val="hybridMultilevel"/>
    <w:tmpl w:val="B8681B86"/>
    <w:lvl w:ilvl="0" w:tplc="B23E9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682751"/>
    <w:multiLevelType w:val="hybridMultilevel"/>
    <w:tmpl w:val="553AF37A"/>
    <w:lvl w:ilvl="0" w:tplc="177EC54E">
      <w:start w:val="1"/>
      <w:numFmt w:val="bullet"/>
      <w:pStyle w:val="Bulle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75652"/>
    <w:multiLevelType w:val="hybridMultilevel"/>
    <w:tmpl w:val="D75440A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55212B61"/>
    <w:multiLevelType w:val="hybridMultilevel"/>
    <w:tmpl w:val="BC520D0E"/>
    <w:lvl w:ilvl="0" w:tplc="5FE6545E">
      <w:start w:val="1"/>
      <w:numFmt w:val="decimal"/>
      <w:lvlText w:val="%1."/>
      <w:lvlJc w:val="left"/>
      <w:pPr>
        <w:ind w:left="720" w:hanging="360"/>
      </w:pPr>
      <w:rPr>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2765AD"/>
    <w:multiLevelType w:val="hybridMultilevel"/>
    <w:tmpl w:val="8C0C2C2E"/>
    <w:lvl w:ilvl="0" w:tplc="B168545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1A46F1"/>
    <w:multiLevelType w:val="hybridMultilevel"/>
    <w:tmpl w:val="7C786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55840"/>
    <w:multiLevelType w:val="hybridMultilevel"/>
    <w:tmpl w:val="0E30C634"/>
    <w:lvl w:ilvl="0" w:tplc="5FE6545E">
      <w:start w:val="1"/>
      <w:numFmt w:val="decimal"/>
      <w:lvlText w:val="%1."/>
      <w:lvlJc w:val="left"/>
      <w:pPr>
        <w:ind w:left="720" w:hanging="360"/>
      </w:pPr>
      <w:rPr>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3"/>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3"/>
  </w:num>
  <w:num w:numId="17">
    <w:abstractNumId w:val="2"/>
  </w:num>
  <w:num w:numId="18">
    <w:abstractNumId w:val="1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E0"/>
    <w:rsid w:val="0000520A"/>
    <w:rsid w:val="000278AF"/>
    <w:rsid w:val="00027FE5"/>
    <w:rsid w:val="00030AF1"/>
    <w:rsid w:val="00042D05"/>
    <w:rsid w:val="0006320C"/>
    <w:rsid w:val="00066093"/>
    <w:rsid w:val="00066C08"/>
    <w:rsid w:val="000F3057"/>
    <w:rsid w:val="00102CB8"/>
    <w:rsid w:val="00130914"/>
    <w:rsid w:val="00151E28"/>
    <w:rsid w:val="00164E05"/>
    <w:rsid w:val="00186784"/>
    <w:rsid w:val="001C1451"/>
    <w:rsid w:val="001D639A"/>
    <w:rsid w:val="001E013A"/>
    <w:rsid w:val="001E58BF"/>
    <w:rsid w:val="00212C20"/>
    <w:rsid w:val="002251B2"/>
    <w:rsid w:val="00245D39"/>
    <w:rsid w:val="00263D9F"/>
    <w:rsid w:val="002A2AF3"/>
    <w:rsid w:val="002E18CE"/>
    <w:rsid w:val="00304006"/>
    <w:rsid w:val="003463D6"/>
    <w:rsid w:val="003C155E"/>
    <w:rsid w:val="003F0AF6"/>
    <w:rsid w:val="00405EC9"/>
    <w:rsid w:val="0043372D"/>
    <w:rsid w:val="00441798"/>
    <w:rsid w:val="004524F8"/>
    <w:rsid w:val="00456D40"/>
    <w:rsid w:val="00466C79"/>
    <w:rsid w:val="00481683"/>
    <w:rsid w:val="004C0723"/>
    <w:rsid w:val="004C6F58"/>
    <w:rsid w:val="004D1AFF"/>
    <w:rsid w:val="005056E1"/>
    <w:rsid w:val="005118CB"/>
    <w:rsid w:val="00544DA8"/>
    <w:rsid w:val="00563BE2"/>
    <w:rsid w:val="005B0C10"/>
    <w:rsid w:val="005E4339"/>
    <w:rsid w:val="005F27C1"/>
    <w:rsid w:val="00600729"/>
    <w:rsid w:val="006107A2"/>
    <w:rsid w:val="006300FF"/>
    <w:rsid w:val="00656C73"/>
    <w:rsid w:val="006971C8"/>
    <w:rsid w:val="006B03F8"/>
    <w:rsid w:val="006B25A9"/>
    <w:rsid w:val="006B5B9D"/>
    <w:rsid w:val="006D731D"/>
    <w:rsid w:val="006F7EC3"/>
    <w:rsid w:val="00737E8D"/>
    <w:rsid w:val="00754BE3"/>
    <w:rsid w:val="00797DA2"/>
    <w:rsid w:val="008069CA"/>
    <w:rsid w:val="00835390"/>
    <w:rsid w:val="008906A6"/>
    <w:rsid w:val="00894AA7"/>
    <w:rsid w:val="008C3599"/>
    <w:rsid w:val="008D25F0"/>
    <w:rsid w:val="008E0115"/>
    <w:rsid w:val="008E7AB9"/>
    <w:rsid w:val="00921DA7"/>
    <w:rsid w:val="00927463"/>
    <w:rsid w:val="009553CF"/>
    <w:rsid w:val="0096433B"/>
    <w:rsid w:val="00965C51"/>
    <w:rsid w:val="009810A3"/>
    <w:rsid w:val="00991C91"/>
    <w:rsid w:val="009A4DC7"/>
    <w:rsid w:val="009B34F0"/>
    <w:rsid w:val="009E197B"/>
    <w:rsid w:val="00A2678A"/>
    <w:rsid w:val="00A5570D"/>
    <w:rsid w:val="00A6473B"/>
    <w:rsid w:val="00A9039B"/>
    <w:rsid w:val="00A97D12"/>
    <w:rsid w:val="00AC75CB"/>
    <w:rsid w:val="00B2411F"/>
    <w:rsid w:val="00B658B7"/>
    <w:rsid w:val="00B67FB3"/>
    <w:rsid w:val="00B820B6"/>
    <w:rsid w:val="00BD23BF"/>
    <w:rsid w:val="00C117E0"/>
    <w:rsid w:val="00C15274"/>
    <w:rsid w:val="00C21326"/>
    <w:rsid w:val="00C244FE"/>
    <w:rsid w:val="00C35816"/>
    <w:rsid w:val="00C5211D"/>
    <w:rsid w:val="00C536B0"/>
    <w:rsid w:val="00C541AC"/>
    <w:rsid w:val="00CC06B6"/>
    <w:rsid w:val="00CF6512"/>
    <w:rsid w:val="00D01DF4"/>
    <w:rsid w:val="00D30D9E"/>
    <w:rsid w:val="00D32E5D"/>
    <w:rsid w:val="00D55879"/>
    <w:rsid w:val="00D57DB7"/>
    <w:rsid w:val="00D63B62"/>
    <w:rsid w:val="00D84B79"/>
    <w:rsid w:val="00D858B7"/>
    <w:rsid w:val="00DA7F0A"/>
    <w:rsid w:val="00DB22CA"/>
    <w:rsid w:val="00DC36E3"/>
    <w:rsid w:val="00DD0004"/>
    <w:rsid w:val="00DF2B10"/>
    <w:rsid w:val="00DF73E7"/>
    <w:rsid w:val="00E17A85"/>
    <w:rsid w:val="00E2135E"/>
    <w:rsid w:val="00E22A23"/>
    <w:rsid w:val="00E271BB"/>
    <w:rsid w:val="00E30F8E"/>
    <w:rsid w:val="00E476F0"/>
    <w:rsid w:val="00E75AF1"/>
    <w:rsid w:val="00E86B02"/>
    <w:rsid w:val="00E90306"/>
    <w:rsid w:val="00EA235E"/>
    <w:rsid w:val="00F3680D"/>
    <w:rsid w:val="00F50989"/>
    <w:rsid w:val="00FC4079"/>
    <w:rsid w:val="00F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87AE"/>
  <w15:docId w15:val="{CEEB7506-6027-4228-A7AF-E42AE4D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D05"/>
    <w:rPr>
      <w:rFonts w:ascii="Calibri" w:eastAsia="Times New Roman" w:hAnsi="Calibri" w:cs="Times New Roman"/>
    </w:rPr>
  </w:style>
  <w:style w:type="paragraph" w:styleId="Heading2">
    <w:name w:val="heading 2"/>
    <w:basedOn w:val="Normal"/>
    <w:next w:val="Normal"/>
    <w:link w:val="Heading2Char"/>
    <w:uiPriority w:val="9"/>
    <w:unhideWhenUsed/>
    <w:qFormat/>
    <w:rsid w:val="001D63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68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17E0"/>
    <w:rPr>
      <w:rFonts w:cs="Times New Roman"/>
      <w:color w:val="0000FF"/>
      <w:u w:val="single"/>
    </w:rPr>
  </w:style>
  <w:style w:type="paragraph" w:customStyle="1" w:styleId="Bullet1">
    <w:name w:val="Bullet 1"/>
    <w:basedOn w:val="Normal"/>
    <w:rsid w:val="00C117E0"/>
    <w:pPr>
      <w:numPr>
        <w:numId w:val="3"/>
      </w:numPr>
      <w:spacing w:before="200" w:after="0" w:line="240" w:lineRule="auto"/>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C1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E0"/>
    <w:rPr>
      <w:rFonts w:ascii="Tahoma" w:eastAsia="Times New Roman" w:hAnsi="Tahoma" w:cs="Tahoma"/>
      <w:sz w:val="16"/>
      <w:szCs w:val="16"/>
    </w:rPr>
  </w:style>
  <w:style w:type="paragraph" w:styleId="Header">
    <w:name w:val="header"/>
    <w:basedOn w:val="Normal"/>
    <w:link w:val="HeaderChar"/>
    <w:uiPriority w:val="99"/>
    <w:unhideWhenUsed/>
    <w:rsid w:val="00C1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E0"/>
    <w:rPr>
      <w:rFonts w:ascii="Calibri" w:eastAsia="Times New Roman" w:hAnsi="Calibri" w:cs="Times New Roman"/>
    </w:rPr>
  </w:style>
  <w:style w:type="paragraph" w:styleId="Footer">
    <w:name w:val="footer"/>
    <w:basedOn w:val="Normal"/>
    <w:link w:val="FooterChar"/>
    <w:uiPriority w:val="99"/>
    <w:unhideWhenUsed/>
    <w:rsid w:val="00C1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E0"/>
    <w:rPr>
      <w:rFonts w:ascii="Calibri" w:eastAsia="Times New Roman" w:hAnsi="Calibri" w:cs="Times New Roman"/>
    </w:rPr>
  </w:style>
  <w:style w:type="paragraph" w:styleId="NormalWeb">
    <w:name w:val="Normal (Web)"/>
    <w:basedOn w:val="Normal"/>
    <w:uiPriority w:val="99"/>
    <w:unhideWhenUsed/>
    <w:rsid w:val="008069CA"/>
    <w:pPr>
      <w:spacing w:after="0" w:line="240" w:lineRule="auto"/>
    </w:pPr>
    <w:rPr>
      <w:rFonts w:ascii="Times New Roman" w:eastAsia="Calibri" w:hAnsi="Times New Roman"/>
      <w:sz w:val="24"/>
      <w:szCs w:val="24"/>
    </w:rPr>
  </w:style>
  <w:style w:type="paragraph" w:styleId="ListParagraph">
    <w:name w:val="List Paragraph"/>
    <w:basedOn w:val="Normal"/>
    <w:uiPriority w:val="34"/>
    <w:qFormat/>
    <w:rsid w:val="008069CA"/>
    <w:pPr>
      <w:ind w:left="720"/>
      <w:contextualSpacing/>
    </w:pPr>
    <w:rPr>
      <w:rFonts w:eastAsia="Calibri"/>
    </w:rPr>
  </w:style>
  <w:style w:type="table" w:styleId="TableGrid">
    <w:name w:val="Table Grid"/>
    <w:basedOn w:val="TableNormal"/>
    <w:uiPriority w:val="59"/>
    <w:rsid w:val="008069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639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D639A"/>
    <w:rPr>
      <w:b/>
      <w:bCs/>
    </w:rPr>
  </w:style>
  <w:style w:type="character" w:styleId="FollowedHyperlink">
    <w:name w:val="FollowedHyperlink"/>
    <w:basedOn w:val="DefaultParagraphFont"/>
    <w:uiPriority w:val="99"/>
    <w:semiHidden/>
    <w:unhideWhenUsed/>
    <w:rsid w:val="004524F8"/>
    <w:rPr>
      <w:color w:val="800080" w:themeColor="followedHyperlink"/>
      <w:u w:val="single"/>
    </w:rPr>
  </w:style>
  <w:style w:type="paragraph" w:styleId="PlainText">
    <w:name w:val="Plain Text"/>
    <w:basedOn w:val="Normal"/>
    <w:link w:val="PlainTextChar"/>
    <w:uiPriority w:val="99"/>
    <w:semiHidden/>
    <w:unhideWhenUsed/>
    <w:rsid w:val="00AC75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C75CB"/>
    <w:rPr>
      <w:rFonts w:ascii="Calibri" w:hAnsi="Calibri"/>
      <w:szCs w:val="21"/>
    </w:rPr>
  </w:style>
  <w:style w:type="character" w:customStyle="1" w:styleId="Heading3Char">
    <w:name w:val="Heading 3 Char"/>
    <w:basedOn w:val="DefaultParagraphFont"/>
    <w:link w:val="Heading3"/>
    <w:uiPriority w:val="9"/>
    <w:semiHidden/>
    <w:rsid w:val="00F3680D"/>
    <w:rPr>
      <w:rFonts w:asciiTheme="majorHAnsi" w:eastAsiaTheme="majorEastAsia" w:hAnsiTheme="majorHAnsi" w:cstheme="majorBidi"/>
      <w:b/>
      <w:bCs/>
      <w:color w:val="4F81BD" w:themeColor="accent1"/>
    </w:rPr>
  </w:style>
  <w:style w:type="paragraph" w:customStyle="1" w:styleId="font8">
    <w:name w:val="font_8"/>
    <w:basedOn w:val="Normal"/>
    <w:rsid w:val="0096433B"/>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48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941">
      <w:bodyDiv w:val="1"/>
      <w:marLeft w:val="0"/>
      <w:marRight w:val="0"/>
      <w:marTop w:val="0"/>
      <w:marBottom w:val="0"/>
      <w:divBdr>
        <w:top w:val="none" w:sz="0" w:space="0" w:color="auto"/>
        <w:left w:val="none" w:sz="0" w:space="0" w:color="auto"/>
        <w:bottom w:val="none" w:sz="0" w:space="0" w:color="auto"/>
        <w:right w:val="none" w:sz="0" w:space="0" w:color="auto"/>
      </w:divBdr>
    </w:div>
    <w:div w:id="538708916">
      <w:bodyDiv w:val="1"/>
      <w:marLeft w:val="0"/>
      <w:marRight w:val="0"/>
      <w:marTop w:val="0"/>
      <w:marBottom w:val="0"/>
      <w:divBdr>
        <w:top w:val="none" w:sz="0" w:space="0" w:color="auto"/>
        <w:left w:val="none" w:sz="0" w:space="0" w:color="auto"/>
        <w:bottom w:val="none" w:sz="0" w:space="0" w:color="auto"/>
        <w:right w:val="none" w:sz="0" w:space="0" w:color="auto"/>
      </w:divBdr>
    </w:div>
    <w:div w:id="1150287999">
      <w:bodyDiv w:val="1"/>
      <w:marLeft w:val="0"/>
      <w:marRight w:val="0"/>
      <w:marTop w:val="0"/>
      <w:marBottom w:val="0"/>
      <w:divBdr>
        <w:top w:val="none" w:sz="0" w:space="0" w:color="auto"/>
        <w:left w:val="none" w:sz="0" w:space="0" w:color="auto"/>
        <w:bottom w:val="none" w:sz="0" w:space="0" w:color="auto"/>
        <w:right w:val="none" w:sz="0" w:space="0" w:color="auto"/>
      </w:divBdr>
    </w:div>
    <w:div w:id="1270352021">
      <w:bodyDiv w:val="1"/>
      <w:marLeft w:val="0"/>
      <w:marRight w:val="0"/>
      <w:marTop w:val="0"/>
      <w:marBottom w:val="0"/>
      <w:divBdr>
        <w:top w:val="none" w:sz="0" w:space="0" w:color="auto"/>
        <w:left w:val="none" w:sz="0" w:space="0" w:color="auto"/>
        <w:bottom w:val="none" w:sz="0" w:space="0" w:color="auto"/>
        <w:right w:val="none" w:sz="0" w:space="0" w:color="auto"/>
      </w:divBdr>
    </w:div>
    <w:div w:id="1495532876">
      <w:bodyDiv w:val="1"/>
      <w:marLeft w:val="0"/>
      <w:marRight w:val="0"/>
      <w:marTop w:val="0"/>
      <w:marBottom w:val="0"/>
      <w:divBdr>
        <w:top w:val="none" w:sz="0" w:space="0" w:color="auto"/>
        <w:left w:val="none" w:sz="0" w:space="0" w:color="auto"/>
        <w:bottom w:val="none" w:sz="0" w:space="0" w:color="auto"/>
        <w:right w:val="none" w:sz="0" w:space="0" w:color="auto"/>
      </w:divBdr>
    </w:div>
    <w:div w:id="16775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Dorsett.SAC@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entbri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cb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c497a3a649e001955fc53478ad3fbf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08C2-E64E-4CF2-B505-F3DD840BC3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4DEE2C-03AB-4ED2-8EA9-FD8FCAB352DC}">
  <ds:schemaRefs>
    <ds:schemaRef ds:uri="http://schemas.microsoft.com/sharepoint/v3/contenttype/forms"/>
  </ds:schemaRefs>
</ds:datastoreItem>
</file>

<file path=customXml/itemProps3.xml><?xml version="1.0" encoding="utf-8"?>
<ds:datastoreItem xmlns:ds="http://schemas.openxmlformats.org/officeDocument/2006/customXml" ds:itemID="{F13CE361-53FF-481A-94FE-45C89725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CA3292-F22D-488C-A4E7-BBCF277A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Zeuge, Alan</dc:creator>
  <cp:lastModifiedBy>David Dorsett</cp:lastModifiedBy>
  <cp:revision>3</cp:revision>
  <cp:lastPrinted>2018-01-30T18:20:00Z</cp:lastPrinted>
  <dcterms:created xsi:type="dcterms:W3CDTF">2019-01-15T16:55:00Z</dcterms:created>
  <dcterms:modified xsi:type="dcterms:W3CDTF">2019-01-17T22:54:00Z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